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2763520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20</w:t>
      </w:r>
      <w:r>
        <w:rPr>
          <w:color w:val="0000FF"/>
          <w:sz w:val="28"/>
          <w:szCs w:val="28"/>
          <w:lang w:val="pt-BR"/>
        </w:rPr>
        <w:t xml:space="preserve"> DE AGOSTO DE 20</w:t>
      </w:r>
      <w:r>
        <w:rPr>
          <w:color w:val="0000FF"/>
          <w:sz w:val="28"/>
          <w:szCs w:val="28"/>
          <w:lang w:val="pt-BR"/>
        </w:rPr>
        <w:t>20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color w:val="0000FF"/>
          <w:sz w:val="28"/>
          <w:szCs w:val="28"/>
          <w:lang w:val="pt-BR"/>
        </w:rPr>
        <w:t>14h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DISCUTIR O PROJETO DE LEI Nº </w:t>
      </w:r>
      <w:r>
        <w:rPr>
          <w:szCs w:val="28"/>
          <w:lang w:val="pt-BR"/>
        </w:rPr>
        <w:t>37</w:t>
      </w:r>
      <w:r>
        <w:rPr>
          <w:szCs w:val="28"/>
          <w:lang w:val="pt-BR"/>
        </w:rPr>
        <w:t>/</w:t>
      </w:r>
      <w:r>
        <w:rPr>
          <w:szCs w:val="28"/>
          <w:lang w:val="pt-BR"/>
        </w:rPr>
        <w:t>20</w:t>
      </w:r>
      <w:r>
        <w:rPr>
          <w:szCs w:val="28"/>
          <w:lang w:val="pt-BR"/>
        </w:rPr>
        <w:t>, QUE DISPÕE SOBRE AS DIRETRIZES ORÇAMENTÁRIAS PARA O EXERCÍCIO FINANCEIRO DE 202</w:t>
      </w:r>
      <w:r>
        <w:rPr>
          <w:szCs w:val="28"/>
          <w:lang w:val="pt-BR"/>
        </w:rPr>
        <w:t>1</w:t>
      </w:r>
      <w:r>
        <w:rPr>
          <w:szCs w:val="28"/>
          <w:lang w:val="pt-BR"/>
        </w:rPr>
        <w:t>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 xml:space="preserve">DE IMEDIATO PASSO A PALAVRA </w:t>
      </w:r>
      <w:r>
        <w:rPr>
          <w:szCs w:val="28"/>
          <w:lang w:val="pt-BR"/>
        </w:rPr>
        <w:t>À</w:t>
      </w:r>
      <w:r>
        <w:rPr>
          <w:szCs w:val="28"/>
          <w:lang w:val="pt-BR"/>
        </w:rPr>
        <w:t xml:space="preserve"> SECRETÁRI</w:t>
      </w:r>
      <w:r>
        <w:rPr>
          <w:szCs w:val="28"/>
          <w:lang w:val="pt-BR"/>
        </w:rPr>
        <w:t>A</w:t>
      </w:r>
      <w:r>
        <w:rPr>
          <w:szCs w:val="28"/>
          <w:lang w:val="pt-BR"/>
        </w:rPr>
        <w:t xml:space="preserve"> MUNICIPAL DE FINANÇAS </w:t>
      </w:r>
      <w:r>
        <w:rPr>
          <w:szCs w:val="28"/>
          <w:lang w:val="pt-BR"/>
        </w:rPr>
        <w:t>ILSE PEDIRIVA E AO SECRETÁRIO MUNICIPAL DE PLANEJAMENTO JOSÉ CARLOS BOURSCHEID.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85pt;margin-top:0.05pt;width: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Application>LibreOffice/5.4.7.2$Windows_X86_64 LibreOffice_project/c838ef25c16710f8838b1faec480ebba495259d0</Application>
  <Pages>1</Pages>
  <Words>123</Words>
  <Characters>920</Characters>
  <CharactersWithSpaces>1030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2020-08-19T10:19:44Z</cp:lastPrinted>
  <dcterms:modified xsi:type="dcterms:W3CDTF">2020-08-19T10:19:17Z</dcterms:modified>
  <cp:revision>28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