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bookmarkStart w:id="0" w:name="_GoBack"/>
      <w:bookmarkEnd w:id="0"/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2</w:t>
      </w:r>
      <w:r>
        <w:rPr>
          <w:color w:val="0000FF"/>
          <w:sz w:val="28"/>
          <w:szCs w:val="28"/>
        </w:rPr>
        <w:t>9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b/>
          <w:bCs/>
          <w:color w:val="0000FF"/>
          <w:sz w:val="28"/>
          <w:szCs w:val="28"/>
          <w:lang w:val="pt-BR" w:eastAsia="x-none"/>
        </w:rPr>
        <w:t>SETEMBRO</w:t>
      </w:r>
      <w:r>
        <w:rPr>
          <w:color w:val="0000FF"/>
          <w:sz w:val="28"/>
          <w:szCs w:val="28"/>
          <w:lang w:val="pt-BR"/>
        </w:rPr>
        <w:t xml:space="preserve"> DE 2021</w:t>
      </w:r>
    </w:p>
    <w:p>
      <w:pPr>
        <w:pStyle w:val="Ttulo2"/>
        <w:jc w:val="center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Quarta</w:t>
      </w:r>
      <w:r>
        <w:rPr>
          <w:color w:val="0000FF"/>
          <w:sz w:val="28"/>
          <w:szCs w:val="28"/>
          <w:lang w:val="pt-BR"/>
        </w:rPr>
        <w:t xml:space="preserve">-feira, </w:t>
      </w:r>
      <w:r>
        <w:rPr>
          <w:b/>
          <w:bCs/>
          <w:color w:val="0000FF"/>
          <w:sz w:val="28"/>
          <w:szCs w:val="28"/>
          <w:lang w:val="pt-BR" w:eastAsia="x-none"/>
        </w:rPr>
        <w:t>18h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DECLARO ABERTOS OS TRABALHOS DESTA AUDIÊNCIA PÚBLICA, NA CONDIÇÃO DE </w:t>
      </w:r>
      <w:r>
        <w:rPr>
          <w:sz w:val="28"/>
          <w:szCs w:val="28"/>
          <w:lang w:val="pt-BR"/>
        </w:rPr>
        <w:t>VICE-</w:t>
      </w:r>
      <w:r>
        <w:rPr>
          <w:sz w:val="28"/>
          <w:szCs w:val="28"/>
          <w:lang w:val="pt-BR"/>
        </w:rPr>
        <w:t xml:space="preserve">PRESIDENTE DA COMISSÃO DE ORÇAMENTO E FINANÇAS DA CÂMARA MUNICIPAL DE VEREADORES DE TRÊS PASSOS, PARA DEMONSTRAÇÃO E AVALIAÇÃO DO CUMPRIMENTO DAS METAS FISCAIS PREVISTAS NA LEI DE DIRETRIZES ORÇAMENTÁRIAS - LDO, REFERENTES AO </w:t>
      </w:r>
      <w:r>
        <w:rPr>
          <w:sz w:val="28"/>
          <w:szCs w:val="28"/>
          <w:lang w:val="pt-BR"/>
        </w:rPr>
        <w:t>2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(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SEGUNDO</w:t>
      </w:r>
      <w:r>
        <w:rPr>
          <w:sz w:val="28"/>
          <w:szCs w:val="28"/>
          <w:lang w:val="pt-BR"/>
        </w:rPr>
        <w:t>) QUADRIMESTRE DO ANO DE 20</w:t>
      </w:r>
      <w:r>
        <w:rPr>
          <w:color w:val="00000A"/>
          <w:sz w:val="28"/>
          <w:szCs w:val="28"/>
          <w:lang w:val="pt-BR" w:eastAsia="x-none"/>
        </w:rPr>
        <w:t xml:space="preserve">21 (MESES DE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MAIO A AGOSTO</w:t>
      </w:r>
      <w:r>
        <w:rPr>
          <w:color w:val="00000A"/>
          <w:sz w:val="28"/>
          <w:szCs w:val="28"/>
          <w:lang w:val="pt-BR" w:eastAsia="x-none"/>
        </w:rPr>
        <w:t>).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Conforme o disposto no § 4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do art. 9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da Lei de Responsabilidade Fiscal, até o final dos meses  de  maio,  setembro  e  fevereiro,  o  Poder  Executivo  demonstrará  e  avaliará  o cumprimento das metas fiscais de cada quadrimestre, em audiência pública na Comissão referida no § 1</w:t>
      </w:r>
      <w:r>
        <w:rPr>
          <w:strike/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do art. 166 da Constituição Federal, ou equivalente nas Casas Legislativas estaduais e municipais. 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pBdr>
          <w:bottom w:val="single" w:sz="12" w:space="1" w:color="000000"/>
        </w:pBd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 xml:space="preserve">Lembro também que com as medidas de proteção ao contágio do coronavírus, está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permitida </w:t>
      </w:r>
      <w:r>
        <w:rPr>
          <w:sz w:val="28"/>
          <w:szCs w:val="28"/>
          <w:lang w:val="pt-BR"/>
        </w:rPr>
        <w:t xml:space="preserve">a participação do público em sessões, audiências e reuniões no âmbito do Poder Legislativo, </w:t>
      </w:r>
      <w:r>
        <w:rPr>
          <w:sz w:val="28"/>
          <w:szCs w:val="28"/>
          <w:lang w:val="pt-BR"/>
        </w:rPr>
        <w:t>em até 8 (oito) pessoas</w:t>
      </w:r>
      <w:r>
        <w:rPr>
          <w:sz w:val="28"/>
          <w:szCs w:val="28"/>
          <w:lang w:val="pt-BR"/>
        </w:rPr>
        <w:t xml:space="preserve">, salientando que a população poderá acompanhar esta Audiência com transmissão ao vivo pela página oficial do Facebook da Câmara Municipal de Três Passos </w:t>
      </w:r>
      <w:r>
        <w:rPr>
          <w:sz w:val="28"/>
          <w:szCs w:val="28"/>
          <w:lang w:val="pt-BR"/>
        </w:rPr>
        <w:t>e pelo canal do Youtube.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 xml:space="preserve">DE IMEDIATO PASSO A PALAVRA À SECRETÁRIA MUNICIPAL DE FINANÇAS, CONTADORA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LOVANI POLL.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ABRO, AGORA, O ESPAÇO PARA AS PERGUNTAS DOS SENHORES VEREADORES.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N</w:t>
      </w:r>
      <w:r>
        <w:rPr>
          <w:sz w:val="28"/>
          <w:szCs w:val="28"/>
        </w:rPr>
        <w:t>ADA MAIS HAVENDO A TRATAR</w:t>
      </w:r>
      <w:r>
        <w:rPr>
          <w:sz w:val="28"/>
          <w:szCs w:val="28"/>
          <w:lang w:val="pt-BR"/>
        </w:rPr>
        <w:t>, ENCERRO A PRESENTE AUDIÊNCIA PÚBLICA, AGRADECENDO A PRESENÇA DO(S) REPRESENTANTE(S)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445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4pt;margin-top:0.05pt;width:6.55pt;height:13.65pt;v-text-anchor:top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623-F266-47B5-A376-E3406E1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LibreOffice/7.0.1.2$Windows_X86_64 LibreOffice_project/7cbcfc562f6eb6708b5ff7d7397325de9e764452</Application>
  <Pages>1</Pages>
  <Words>247</Words>
  <Characters>1507</Characters>
  <CharactersWithSpaces>1753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2021-09-29T09:51:48Z</dcterms:modified>
  <cp:revision>44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