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x-none" w:eastAsia="x-none" w:bidi="ar-SA"/>
        </w:rPr>
        <w:t>24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MAIO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Terça-feira</w:t>
      </w:r>
      <w:r>
        <w:rPr>
          <w:color w:val="0000FF"/>
          <w:sz w:val="28"/>
          <w:szCs w:val="28"/>
          <w:lang w:val="pt-BR"/>
        </w:rPr>
        <w:t xml:space="preserve">, </w:t>
      </w:r>
      <w:r>
        <w:rPr>
          <w:b/>
          <w:bCs/>
          <w:color w:val="0000FF"/>
          <w:sz w:val="28"/>
          <w:szCs w:val="28"/>
          <w:lang w:val="pt-BR" w:eastAsia="x-none"/>
        </w:rPr>
        <w:t>18h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DECLARO ABERTOS OS TRABALHOS DESTA AUDIÊNCIA PÚBLICA, NA CONDIÇÃO DE </w:t>
      </w:r>
      <w:r>
        <w:rPr>
          <w:sz w:val="28"/>
          <w:szCs w:val="28"/>
          <w:lang w:val="pt-BR"/>
        </w:rPr>
        <w:t>MEMBRO</w:t>
      </w:r>
      <w:r>
        <w:rPr>
          <w:sz w:val="28"/>
          <w:szCs w:val="28"/>
          <w:lang w:val="pt-BR"/>
        </w:rPr>
        <w:t xml:space="preserve"> DA COMISSÃO DE ORÇAMENTO E FINANÇAS DA CÂMARA MUNICIPAL DE VEREADORES DE TRÊS PASSOS, PARA DEMONSTRAÇÃO E AVALIAÇÃO DO CUMPRIMENTO DAS METAS FISCAIS PREVISTAS NA LEI DE DIRETRIZES ORÇAMENTÁRIAS - LDO, REFERENTES AO </w:t>
      </w:r>
      <w:r>
        <w:rPr>
          <w:sz w:val="28"/>
          <w:szCs w:val="28"/>
          <w:lang w:val="pt-BR"/>
        </w:rPr>
        <w:t>1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(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PRIMEIRO</w:t>
      </w:r>
      <w:r>
        <w:rPr>
          <w:sz w:val="28"/>
          <w:szCs w:val="28"/>
          <w:lang w:val="pt-BR"/>
        </w:rPr>
        <w:t>) QUADRIMESTRE DO ANO DE 20</w:t>
      </w:r>
      <w:r>
        <w:rPr>
          <w:color w:val="00000A"/>
          <w:sz w:val="28"/>
          <w:szCs w:val="28"/>
          <w:lang w:val="pt-BR" w:eastAsia="x-none"/>
        </w:rPr>
        <w:t>2</w:t>
      </w:r>
      <w:r>
        <w:rPr>
          <w:color w:val="00000A"/>
          <w:sz w:val="28"/>
          <w:szCs w:val="28"/>
          <w:lang w:val="pt-BR" w:eastAsia="x-none"/>
        </w:rPr>
        <w:t>2</w:t>
      </w:r>
      <w:r>
        <w:rPr>
          <w:color w:val="00000A"/>
          <w:sz w:val="28"/>
          <w:szCs w:val="28"/>
          <w:lang w:val="pt-BR" w:eastAsia="x-none"/>
        </w:rPr>
        <w:t xml:space="preserve"> (MESES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JANEIRO A ABRIL).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Conforme o disposto no parágrafo 4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do artigo 9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da Lei de Responsabilidade Fiscal, até o final dos meses de maio, setembro e fevereiro, o Poder Executivo demonstrará e  avaliará o cumprimento das metas fiscais de cada quadrimestre, em audiência pública na Comissão referida no parágrafo 1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do artigo 166 da Constituição Federal, ou equivalente nas Casas Legislativas estaduais e municipais. 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pBdr>
          <w:bottom w:val="single" w:sz="12" w:space="1" w:color="000000"/>
        </w:pBdr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Saliento que esta audiência também pode ser acompanhada ao vivo, com transmissão pela</w:t>
      </w:r>
      <w:r>
        <w:rPr>
          <w:sz w:val="28"/>
          <w:szCs w:val="28"/>
          <w:lang w:val="pt-BR"/>
        </w:rPr>
        <w:t xml:space="preserve"> página oficial do Facebook da Câmara Municipal de Três Passos e pelo canal do Youtube.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 xml:space="preserve">DE IMEDIATO PASSO A PALAVRA </w:t>
      </w:r>
      <w:r>
        <w:rPr>
          <w:sz w:val="28"/>
          <w:szCs w:val="28"/>
          <w:lang w:val="pt-BR"/>
        </w:rPr>
        <w:t>AO</w:t>
      </w:r>
      <w:r>
        <w:rPr>
          <w:sz w:val="28"/>
          <w:szCs w:val="28"/>
          <w:lang w:val="pt-BR"/>
        </w:rPr>
        <w:t xml:space="preserve"> SECRETÁRI</w:t>
      </w:r>
      <w:r>
        <w:rPr>
          <w:sz w:val="28"/>
          <w:szCs w:val="28"/>
          <w:lang w:val="pt-BR"/>
        </w:rPr>
        <w:t>O</w:t>
      </w:r>
      <w:r>
        <w:rPr>
          <w:sz w:val="28"/>
          <w:szCs w:val="28"/>
          <w:lang w:val="pt-BR"/>
        </w:rPr>
        <w:t xml:space="preserve"> MUNICIPAL DE FINANÇAS,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SENHOR</w:t>
      </w:r>
      <w:r>
        <w:rPr>
          <w:sz w:val="28"/>
          <w:szCs w:val="28"/>
          <w:lang w:val="pt-BR"/>
        </w:rPr>
        <w:t xml:space="preserve">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MAURILIO FINAMOR, E À CONTADORA DA PREFEITURA MUNICIPAL, SENHORA MARLISE SENGER.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DO(S) REPRESENTANTE(S)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9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3pt;margin-top:0.05pt;width:6.65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LibreOffice/7.0.1.2$Windows_X86_64 LibreOffice_project/7cbcfc562f6eb6708b5ff7d7397325de9e764452</Application>
  <Pages>1</Pages>
  <Words>223</Words>
  <Characters>1397</Characters>
  <CharactersWithSpaces>1608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2022-05-24T09:19:13Z</cp:lastPrinted>
  <dcterms:modified xsi:type="dcterms:W3CDTF">2022-05-24T09:19:00Z</dcterms:modified>
  <cp:revision>48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