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6A" w:rsidRPr="005A200D" w:rsidRDefault="0090456A" w:rsidP="0090456A">
      <w:r w:rsidRPr="005A200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26670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56A" w:rsidRPr="005A200D" w:rsidRDefault="0090456A" w:rsidP="0090456A"/>
    <w:p w:rsidR="0090456A" w:rsidRPr="005A200D" w:rsidRDefault="0090456A" w:rsidP="0090456A"/>
    <w:p w:rsidR="0090456A" w:rsidRPr="005A200D" w:rsidRDefault="0090456A" w:rsidP="0090456A">
      <w:pPr>
        <w:rPr>
          <w:lang w:val="es-PE"/>
        </w:rPr>
      </w:pPr>
    </w:p>
    <w:p w:rsidR="0090456A" w:rsidRPr="005A200D" w:rsidRDefault="0090456A" w:rsidP="0090456A"/>
    <w:p w:rsidR="0090456A" w:rsidRPr="005A200D" w:rsidRDefault="0090456A" w:rsidP="0090456A"/>
    <w:p w:rsidR="0090456A" w:rsidRPr="005A200D" w:rsidRDefault="0090456A" w:rsidP="0090456A">
      <w:pPr>
        <w:jc w:val="center"/>
        <w:rPr>
          <w:rFonts w:ascii="Bookman Old Style" w:hAnsi="Bookman Old Style"/>
        </w:rPr>
      </w:pPr>
      <w:r w:rsidRPr="005A200D">
        <w:rPr>
          <w:rFonts w:ascii="Bookman Old Style" w:hAnsi="Bookman Old Style"/>
        </w:rPr>
        <w:t>Estado do Rio Grande do Sul</w:t>
      </w:r>
    </w:p>
    <w:p w:rsidR="0090456A" w:rsidRDefault="0090456A" w:rsidP="0098167D">
      <w:pPr>
        <w:pStyle w:val="Ttulo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5A200D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98167D" w:rsidRPr="0098167D" w:rsidRDefault="0098167D" w:rsidP="0098167D">
      <w:pPr>
        <w:rPr>
          <w:lang w:val="x-none"/>
        </w:rPr>
      </w:pPr>
    </w:p>
    <w:p w:rsidR="0090456A" w:rsidRPr="005A200D" w:rsidRDefault="0090456A" w:rsidP="00463E4F">
      <w:pPr>
        <w:pStyle w:val="Recuodecorpodetexto"/>
        <w:ind w:left="2700" w:hanging="2880"/>
        <w:jc w:val="both"/>
        <w:rPr>
          <w:b/>
          <w:bCs/>
        </w:rPr>
      </w:pPr>
      <w:r>
        <w:rPr>
          <w:b/>
          <w:bCs/>
        </w:rPr>
        <w:t>ORIENTAÇÃO TÉCNICA</w:t>
      </w:r>
    </w:p>
    <w:p w:rsidR="0090456A" w:rsidRPr="005A200D" w:rsidRDefault="0090456A" w:rsidP="0090456A">
      <w:pPr>
        <w:pStyle w:val="Recuodecorpodetexto"/>
        <w:ind w:left="-142" w:firstLine="850"/>
        <w:jc w:val="both"/>
        <w:rPr>
          <w:bCs/>
        </w:rPr>
      </w:pPr>
      <w:r w:rsidRPr="005A200D">
        <w:rPr>
          <w:bCs/>
        </w:rPr>
        <w:t xml:space="preserve">A Comissão de Comissão de Constituição, Redação e Bem-Estar Social, bem como Comissão de Orçamento, Finanças e </w:t>
      </w:r>
      <w:proofErr w:type="spellStart"/>
      <w:r w:rsidRPr="005A200D">
        <w:rPr>
          <w:bCs/>
        </w:rPr>
        <w:t>Infra-Estrutura</w:t>
      </w:r>
      <w:proofErr w:type="spellEnd"/>
      <w:r w:rsidRPr="005A200D">
        <w:rPr>
          <w:bCs/>
        </w:rPr>
        <w:t xml:space="preserve"> Urbana e rural, solicitam orientaçã</w:t>
      </w:r>
      <w:r>
        <w:rPr>
          <w:bCs/>
        </w:rPr>
        <w:t xml:space="preserve">o quanto ao projeto de Lei nº </w:t>
      </w:r>
      <w:r w:rsidR="00106FD5">
        <w:rPr>
          <w:bCs/>
          <w:lang w:val="pt-BR"/>
        </w:rPr>
        <w:t>03</w:t>
      </w:r>
      <w:r>
        <w:rPr>
          <w:bCs/>
        </w:rPr>
        <w:t xml:space="preserve"> de 201</w:t>
      </w:r>
      <w:r w:rsidR="001C4711">
        <w:rPr>
          <w:bCs/>
          <w:lang w:val="pt-BR"/>
        </w:rPr>
        <w:t>7</w:t>
      </w:r>
      <w:r w:rsidRPr="005A200D">
        <w:rPr>
          <w:bCs/>
        </w:rPr>
        <w:t>, em situação assim descrita:</w:t>
      </w:r>
    </w:p>
    <w:p w:rsidR="0090456A" w:rsidRPr="005A200D" w:rsidRDefault="0090456A" w:rsidP="0090456A">
      <w:pPr>
        <w:pStyle w:val="Recuodecorpodetexto"/>
        <w:ind w:left="3060" w:hanging="3240"/>
        <w:jc w:val="both"/>
        <w:rPr>
          <w:b/>
          <w:bCs/>
        </w:rPr>
      </w:pPr>
    </w:p>
    <w:p w:rsidR="0090456A" w:rsidRPr="0098167D" w:rsidRDefault="0090456A" w:rsidP="0090456A">
      <w:pPr>
        <w:pStyle w:val="Recuodecorpodetexto"/>
        <w:ind w:left="3060" w:hanging="3240"/>
        <w:jc w:val="both"/>
        <w:rPr>
          <w:bCs/>
          <w:sz w:val="22"/>
          <w:szCs w:val="22"/>
          <w:lang w:val="pt-BR"/>
        </w:rPr>
      </w:pPr>
      <w:r w:rsidRPr="0098167D">
        <w:rPr>
          <w:bCs/>
          <w:sz w:val="22"/>
          <w:szCs w:val="22"/>
        </w:rPr>
        <w:t xml:space="preserve">PROJETO DE LEI Nº </w:t>
      </w:r>
      <w:r w:rsidR="001C4711" w:rsidRPr="0098167D">
        <w:rPr>
          <w:bCs/>
          <w:sz w:val="22"/>
          <w:szCs w:val="22"/>
          <w:lang w:val="pt-BR"/>
        </w:rPr>
        <w:t>03</w:t>
      </w:r>
      <w:r w:rsidR="001C4711" w:rsidRPr="0098167D">
        <w:rPr>
          <w:bCs/>
          <w:sz w:val="22"/>
          <w:szCs w:val="22"/>
        </w:rPr>
        <w:t>/17</w:t>
      </w:r>
      <w:r w:rsidRPr="0098167D">
        <w:rPr>
          <w:bCs/>
          <w:sz w:val="22"/>
          <w:szCs w:val="22"/>
        </w:rPr>
        <w:t xml:space="preserve"> – </w:t>
      </w:r>
      <w:r w:rsidR="00106FD5" w:rsidRPr="0098167D">
        <w:rPr>
          <w:bCs/>
          <w:sz w:val="22"/>
          <w:szCs w:val="22"/>
        </w:rPr>
        <w:t>Autoriza o Poder Executivo Municipal a proceder na contratação emergencial de 01 (um) geólogo legalmente habilitado.</w:t>
      </w:r>
      <w:r w:rsidR="00106FD5" w:rsidRPr="0098167D">
        <w:rPr>
          <w:bCs/>
          <w:sz w:val="22"/>
          <w:szCs w:val="22"/>
          <w:lang w:val="pt-BR"/>
        </w:rPr>
        <w:t xml:space="preserve"> </w:t>
      </w:r>
    </w:p>
    <w:p w:rsidR="00106FD5" w:rsidRPr="005A200D" w:rsidRDefault="00106FD5" w:rsidP="0090456A">
      <w:pPr>
        <w:pStyle w:val="Recuodecorpodetexto"/>
        <w:ind w:left="3060" w:hanging="3240"/>
        <w:jc w:val="both"/>
      </w:pPr>
    </w:p>
    <w:p w:rsidR="0090456A" w:rsidRDefault="0090456A" w:rsidP="0090456A">
      <w:pPr>
        <w:ind w:firstLine="708"/>
        <w:jc w:val="both"/>
        <w:rPr>
          <w:bCs/>
        </w:rPr>
      </w:pPr>
      <w:r w:rsidRPr="005A200D">
        <w:rPr>
          <w:bCs/>
        </w:rPr>
        <w:t xml:space="preserve">No que respeita os requisitos formais da proposição, verifica-se que não há vício de iniciativa no projeto em tela, posto que constitui atribuição do Executivo Municipal dispor sobre a organização e </w:t>
      </w:r>
      <w:r>
        <w:rPr>
          <w:bCs/>
        </w:rPr>
        <w:t>funcionamento da Administração.</w:t>
      </w:r>
    </w:p>
    <w:p w:rsidR="0090456A" w:rsidRDefault="0090456A" w:rsidP="0090456A">
      <w:pPr>
        <w:ind w:firstLine="708"/>
        <w:jc w:val="both"/>
        <w:rPr>
          <w:bCs/>
        </w:rPr>
      </w:pPr>
      <w:r w:rsidRPr="005A200D">
        <w:rPr>
          <w:bCs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</w:t>
      </w:r>
      <w:proofErr w:type="spellStart"/>
      <w:r w:rsidRPr="005A200D">
        <w:rPr>
          <w:bCs/>
        </w:rPr>
        <w:t>no</w:t>
      </w:r>
      <w:proofErr w:type="spellEnd"/>
      <w:r w:rsidRPr="005A200D">
        <w:rPr>
          <w:bCs/>
        </w:rPr>
        <w:t xml:space="preserve">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A contratação temporária no município de Três Passos está prevista no art. 50 da Lei Complementar nº 18, de 16 de agosto de 2011, conforme transcreve-se a seguir: 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Art. 250.</w:t>
      </w:r>
      <w:r w:rsidRPr="00E92518">
        <w:rPr>
          <w:sz w:val="22"/>
          <w:szCs w:val="22"/>
        </w:rPr>
        <w:t xml:space="preserve"> Consideram-se como de necessidade temporária de excepcional interesse público, as contratações que visam a: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atender</w:t>
      </w:r>
      <w:proofErr w:type="gramEnd"/>
      <w:r w:rsidRPr="00E92518">
        <w:rPr>
          <w:sz w:val="22"/>
          <w:szCs w:val="22"/>
        </w:rPr>
        <w:t xml:space="preserve"> a situação de calamidade pública;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combater</w:t>
      </w:r>
      <w:proofErr w:type="gramEnd"/>
      <w:r w:rsidRPr="00E92518">
        <w:rPr>
          <w:sz w:val="22"/>
          <w:szCs w:val="22"/>
        </w:rPr>
        <w:t xml:space="preserve"> a surtos epidêmicos;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III</w:t>
      </w:r>
      <w:r w:rsidRPr="00E92518">
        <w:rPr>
          <w:sz w:val="22"/>
          <w:szCs w:val="22"/>
        </w:rPr>
        <w:t xml:space="preserve"> – atender outras situações de emergência que vierem a ser definidas em lei específica.</w:t>
      </w:r>
    </w:p>
    <w:p w:rsidR="0090456A" w:rsidRPr="00E92518" w:rsidRDefault="0090456A" w:rsidP="0090456A">
      <w:pPr>
        <w:ind w:left="1134"/>
        <w:jc w:val="both"/>
        <w:rPr>
          <w:b/>
          <w:sz w:val="22"/>
          <w:szCs w:val="22"/>
        </w:rPr>
      </w:pPr>
      <w:r w:rsidRPr="00E92518">
        <w:rPr>
          <w:b/>
          <w:sz w:val="22"/>
          <w:szCs w:val="22"/>
        </w:rPr>
        <w:t>§ 1º As contratações de que trata este capítulo serão realizadas por prazo determinado na respectiva lei, na proporcionalidade necessária para cessar a emergência de seu fato gerador.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§ 2º</w:t>
      </w:r>
      <w:r w:rsidRPr="00E92518">
        <w:rPr>
          <w:sz w:val="22"/>
          <w:szCs w:val="22"/>
        </w:rPr>
        <w:t xml:space="preserve"> Os contratos serão de natureza administrativa, ficando assegurados os seguintes direitos ao contratado: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vencimento</w:t>
      </w:r>
      <w:proofErr w:type="gramEnd"/>
      <w:r w:rsidRPr="00E92518">
        <w:rPr>
          <w:sz w:val="22"/>
          <w:szCs w:val="22"/>
        </w:rPr>
        <w:t xml:space="preserve"> equivalente à percebida pelos Servidores de igual ou assemelhada Função no quadro permanente do Município;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jornada</w:t>
      </w:r>
      <w:proofErr w:type="gramEnd"/>
      <w:r w:rsidRPr="00E92518">
        <w:rPr>
          <w:sz w:val="22"/>
          <w:szCs w:val="22"/>
        </w:rPr>
        <w:t xml:space="preserve"> de trabalho, serviço extraordinário, repouso semanal remunerado, adicional noturno e gratificação natalina proporcional, nos mesmos termos do Servidor efetivo;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III</w:t>
      </w:r>
      <w:r w:rsidRPr="00E92518">
        <w:rPr>
          <w:sz w:val="22"/>
          <w:szCs w:val="22"/>
        </w:rPr>
        <w:t xml:space="preserve"> – férias proporcionais, ao término do contrato;</w:t>
      </w:r>
    </w:p>
    <w:p w:rsidR="0090456A" w:rsidRPr="00E92518" w:rsidRDefault="0090456A" w:rsidP="0090456A">
      <w:pPr>
        <w:ind w:left="1134"/>
        <w:jc w:val="both"/>
        <w:rPr>
          <w:bCs/>
          <w:i/>
          <w:iCs/>
          <w:sz w:val="22"/>
          <w:szCs w:val="22"/>
        </w:rPr>
      </w:pPr>
      <w:r w:rsidRPr="00E92518">
        <w:rPr>
          <w:b/>
          <w:sz w:val="22"/>
          <w:szCs w:val="22"/>
        </w:rPr>
        <w:t>IV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inscrição</w:t>
      </w:r>
      <w:proofErr w:type="gramEnd"/>
      <w:r w:rsidRPr="00E92518">
        <w:rPr>
          <w:sz w:val="22"/>
          <w:szCs w:val="22"/>
        </w:rPr>
        <w:t xml:space="preserve"> no regime geral de previdência social;</w:t>
      </w:r>
    </w:p>
    <w:p w:rsidR="0090456A" w:rsidRPr="005A200D" w:rsidRDefault="0090456A" w:rsidP="0090456A">
      <w:pPr>
        <w:ind w:firstLine="708"/>
        <w:jc w:val="both"/>
        <w:rPr>
          <w:bCs/>
        </w:rPr>
      </w:pP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O instituto das contratações emergenciais é revestido da temporariedade, devendo este ser utilizado </w:t>
      </w:r>
      <w:r w:rsidRPr="00106FD5">
        <w:rPr>
          <w:b/>
          <w:bCs/>
        </w:rPr>
        <w:t xml:space="preserve">para normalizar situação momentânea no Município e não </w:t>
      </w:r>
      <w:r w:rsidRPr="00106FD5">
        <w:rPr>
          <w:b/>
          <w:bCs/>
        </w:rPr>
        <w:lastRenderedPageBreak/>
        <w:t>substituir continuamente a atividade de servidor efetivo</w:t>
      </w:r>
      <w:r>
        <w:rPr>
          <w:bCs/>
        </w:rPr>
        <w:t xml:space="preserve">. Dessa forma, a contratação sem concurso público deve ser considerada como uma exceção.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</w:t>
      </w:r>
      <w:r w:rsidRPr="00106FD5">
        <w:rPr>
          <w:b/>
          <w:bCs/>
        </w:rPr>
        <w:t>contratação temporária até cessar a emergência de seu fato gerador</w:t>
      </w:r>
      <w:r>
        <w:rPr>
          <w:bCs/>
        </w:rPr>
        <w:t xml:space="preserve">, conforme disposto no art. 250 da Lei Complementar n° 18, de 2011 – Regime Jurídico dos Servidores Públicos do Município de Três Passos. </w:t>
      </w:r>
    </w:p>
    <w:p w:rsidR="00511792" w:rsidRDefault="00106FD5" w:rsidP="00511792">
      <w:pPr>
        <w:ind w:firstLine="708"/>
        <w:jc w:val="both"/>
        <w:rPr>
          <w:bCs/>
        </w:rPr>
      </w:pPr>
      <w:r>
        <w:rPr>
          <w:bCs/>
        </w:rPr>
        <w:t xml:space="preserve">Na exposição de motivos do PL em análise, </w:t>
      </w:r>
      <w:r w:rsidR="00511792">
        <w:rPr>
          <w:bCs/>
        </w:rPr>
        <w:t>dentre outras informações, consta a seguinte informação: “(...) informamos que no decorrer da contratação emergencial o Município providenciaria, se a demanda persistir, na criação do cargo de geólogo e o seu consequente provimen</w:t>
      </w:r>
      <w:r w:rsidR="00463E4F">
        <w:rPr>
          <w:bCs/>
        </w:rPr>
        <w:t>to através de concurso público”.</w:t>
      </w:r>
    </w:p>
    <w:p w:rsidR="00106FD5" w:rsidRPr="00463E4F" w:rsidRDefault="00463E4F" w:rsidP="00463E4F">
      <w:pPr>
        <w:ind w:firstLine="708"/>
        <w:jc w:val="both"/>
        <w:rPr>
          <w:b/>
          <w:bCs/>
        </w:rPr>
      </w:pPr>
      <w:r>
        <w:rPr>
          <w:bCs/>
        </w:rPr>
        <w:t xml:space="preserve">Levando em consideração o entendimento do TCE/RS, dc. </w:t>
      </w:r>
      <w:proofErr w:type="gramStart"/>
      <w:r>
        <w:rPr>
          <w:bCs/>
        </w:rPr>
        <w:t>anexo</w:t>
      </w:r>
      <w:proofErr w:type="gramEnd"/>
      <w:r>
        <w:rPr>
          <w:bCs/>
        </w:rPr>
        <w:t xml:space="preserve"> ao PL em análise, os serviços da área ambiental </w:t>
      </w:r>
      <w:r w:rsidRPr="0098167D">
        <w:rPr>
          <w:bCs/>
          <w:i/>
          <w:sz w:val="22"/>
          <w:szCs w:val="22"/>
        </w:rPr>
        <w:t>“(...) se tratam de natureza permanente e intrínseca às Atividades da Administração, as quais deveriam ser satisfeitas mediante a criação e o provimento de cargo efetivo, nos termos das disposições do inciso II, do artigo 37, da Constituição Federal</w:t>
      </w:r>
      <w:r w:rsidRPr="00463E4F">
        <w:rPr>
          <w:bCs/>
          <w:i/>
        </w:rPr>
        <w:t>”</w:t>
      </w:r>
      <w:r>
        <w:rPr>
          <w:bCs/>
        </w:rPr>
        <w:t xml:space="preserve">. Logo, frisa-se que </w:t>
      </w:r>
      <w:proofErr w:type="gramStart"/>
      <w:r>
        <w:rPr>
          <w:bCs/>
        </w:rPr>
        <w:t>deve-se</w:t>
      </w:r>
      <w:proofErr w:type="gramEnd"/>
      <w:r>
        <w:rPr>
          <w:bCs/>
        </w:rPr>
        <w:t xml:space="preserve"> atentar quanto ao aspecto da proporcionalidade em relação ao tempo de duração da contratação do profissional</w:t>
      </w:r>
      <w:r w:rsidRPr="00463E4F">
        <w:rPr>
          <w:b/>
          <w:bCs/>
        </w:rPr>
        <w:t xml:space="preserve">, até que cesse a emergência, no caso específico, até a contratação de profissional por meio de concurso público.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A autorização legislativa para a contratação temporária, em caráter emergencial, é exigida constitucionalmente para que, no caso do município, os vereadores confirmem a caracterização dos seguintes requisitos</w:t>
      </w:r>
      <w:r>
        <w:rPr>
          <w:rStyle w:val="Refdenotaderodap"/>
          <w:bCs/>
        </w:rPr>
        <w:footnoteReference w:id="1"/>
      </w:r>
      <w:r>
        <w:rPr>
          <w:bCs/>
        </w:rPr>
        <w:t>: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Previsão legal das hipóteses de contratação temporária;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Realização de processo seletivo simplificado;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Contratação por tempo determinado;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Atender necessidade temporária;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 xml:space="preserve">Presença de excepcional interesse público. </w:t>
      </w:r>
    </w:p>
    <w:p w:rsidR="0090456A" w:rsidRPr="00E92518" w:rsidRDefault="0090456A" w:rsidP="0090456A">
      <w:pPr>
        <w:ind w:left="708"/>
        <w:jc w:val="both"/>
        <w:rPr>
          <w:bCs/>
          <w:sz w:val="22"/>
          <w:szCs w:val="22"/>
        </w:rPr>
      </w:pP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0E4755" w:rsidRPr="00106FD5" w:rsidRDefault="0090456A" w:rsidP="00106FD5">
      <w:pPr>
        <w:ind w:firstLine="708"/>
        <w:jc w:val="both"/>
        <w:rPr>
          <w:bCs/>
        </w:rPr>
      </w:pPr>
      <w:r w:rsidRPr="003525CD">
        <w:rPr>
          <w:bCs/>
        </w:rPr>
        <w:t xml:space="preserve">Para que a alternativa da contratação por prazo determinado mostre-se viável é necessário não somente justificar a </w:t>
      </w:r>
      <w:proofErr w:type="spellStart"/>
      <w:r w:rsidRPr="003525CD">
        <w:rPr>
          <w:bCs/>
        </w:rPr>
        <w:t>execepcionalidade</w:t>
      </w:r>
      <w:proofErr w:type="spellEnd"/>
      <w:r w:rsidRPr="003525CD">
        <w:rPr>
          <w:bCs/>
        </w:rPr>
        <w:t xml:space="preserve"> do interesse público, mas também demostrar o caráter transitório da contratação ou a</w:t>
      </w:r>
      <w:r w:rsidR="00A05948" w:rsidRPr="003525CD">
        <w:rPr>
          <w:bCs/>
        </w:rPr>
        <w:t xml:space="preserve">inda até que cesse a emergência, não sendo admitida sucessivas renovações. </w:t>
      </w:r>
    </w:p>
    <w:p w:rsidR="003525CD" w:rsidRDefault="0090456A" w:rsidP="00106FD5">
      <w:pPr>
        <w:ind w:firstLine="708"/>
        <w:jc w:val="both"/>
        <w:rPr>
          <w:bCs/>
        </w:rPr>
      </w:pPr>
      <w:r>
        <w:rPr>
          <w:bCs/>
        </w:rPr>
        <w:t xml:space="preserve">O procedimento a ser observado para as contratações temporárias no Município deve atender a orientação do Tribunal de Contas do Rio Grande do Sul, indicando que será adotado o processo seletivo simplificado, conforme disposto na Informação nº 10, de 2011, fato que consta expresso na proposição em análise. </w:t>
      </w:r>
      <w:r w:rsidR="003525CD">
        <w:rPr>
          <w:bCs/>
        </w:rPr>
        <w:t xml:space="preserve"> </w:t>
      </w:r>
    </w:p>
    <w:p w:rsidR="00A54A6F" w:rsidRDefault="003525CD" w:rsidP="00F709F2">
      <w:pPr>
        <w:jc w:val="both"/>
        <w:rPr>
          <w:bCs/>
        </w:rPr>
      </w:pPr>
      <w:r>
        <w:rPr>
          <w:bCs/>
        </w:rPr>
        <w:tab/>
      </w:r>
      <w:r w:rsidR="00F709F2">
        <w:rPr>
          <w:bCs/>
        </w:rPr>
        <w:t xml:space="preserve">Diante do exposto, se constatada a viabilidade técnica do Projeto de Lei em análise, deverá ser </w:t>
      </w:r>
      <w:proofErr w:type="gramStart"/>
      <w:r w:rsidR="00F709F2">
        <w:rPr>
          <w:bCs/>
        </w:rPr>
        <w:t>observadas</w:t>
      </w:r>
      <w:proofErr w:type="gramEnd"/>
      <w:r w:rsidR="00F709F2">
        <w:rPr>
          <w:bCs/>
        </w:rPr>
        <w:t xml:space="preserve"> as sugestões da presente orientação técnica, acima expostas.</w:t>
      </w:r>
    </w:p>
    <w:p w:rsidR="00F709F2" w:rsidRDefault="00F709F2" w:rsidP="00463E4F">
      <w:pPr>
        <w:ind w:firstLine="708"/>
      </w:pPr>
      <w:r>
        <w:t>Três Passos, 24 de janeiro de 2016</w:t>
      </w:r>
    </w:p>
    <w:p w:rsidR="00F709F2" w:rsidRPr="002A01D3" w:rsidRDefault="00463E4F" w:rsidP="00F709F2">
      <w:r>
        <w:t>__</w:t>
      </w:r>
      <w:r w:rsidR="00F709F2" w:rsidRPr="002A01D3">
        <w:t>_________________</w:t>
      </w:r>
      <w:r w:rsidR="00F709F2">
        <w:t>______</w:t>
      </w:r>
      <w:r>
        <w:t>_____</w:t>
      </w:r>
    </w:p>
    <w:p w:rsidR="0098167D" w:rsidRDefault="00F709F2" w:rsidP="00F709F2">
      <w:r w:rsidRPr="002A01D3">
        <w:t>CRISTINA KÄFER OAB/RS 86.351</w:t>
      </w:r>
    </w:p>
    <w:p w:rsidR="0090456A" w:rsidRDefault="00F709F2" w:rsidP="0090456A">
      <w:r w:rsidRPr="002A01D3">
        <w:t>PROCURADORA JURÍDICA</w:t>
      </w:r>
      <w:bookmarkStart w:id="0" w:name="_GoBack"/>
      <w:bookmarkEnd w:id="0"/>
    </w:p>
    <w:sectPr w:rsidR="0090456A" w:rsidSect="00E92518">
      <w:pgSz w:w="11906" w:h="16838" w:code="9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6DB" w:rsidRDefault="006436DB" w:rsidP="0090456A">
      <w:r>
        <w:separator/>
      </w:r>
    </w:p>
  </w:endnote>
  <w:endnote w:type="continuationSeparator" w:id="0">
    <w:p w:rsidR="006436DB" w:rsidRDefault="006436DB" w:rsidP="0090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6DB" w:rsidRDefault="006436DB" w:rsidP="0090456A">
      <w:r>
        <w:separator/>
      </w:r>
    </w:p>
  </w:footnote>
  <w:footnote w:type="continuationSeparator" w:id="0">
    <w:p w:rsidR="006436DB" w:rsidRDefault="006436DB" w:rsidP="0090456A">
      <w:r>
        <w:continuationSeparator/>
      </w:r>
    </w:p>
  </w:footnote>
  <w:footnote w:id="1">
    <w:p w:rsidR="0090456A" w:rsidRDefault="0090456A" w:rsidP="0090456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92518">
        <w:rPr>
          <w:sz w:val="18"/>
          <w:szCs w:val="18"/>
        </w:rPr>
        <w:t>Cartilha de Orientação para Contratação por Tempo Determinado para Atender à Necessidade Temporária de Excepcional Interesse Público Gestão, 2013, TRIBUNAL DE CONTAS DO ESTADO DE MATO GROSSO DEZEMBRO/2013.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0F4"/>
    <w:multiLevelType w:val="hybridMultilevel"/>
    <w:tmpl w:val="D850199E"/>
    <w:lvl w:ilvl="0" w:tplc="284673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6A"/>
    <w:rsid w:val="00030149"/>
    <w:rsid w:val="000D6E8F"/>
    <w:rsid w:val="000E4755"/>
    <w:rsid w:val="00106FD5"/>
    <w:rsid w:val="00135EA2"/>
    <w:rsid w:val="00147478"/>
    <w:rsid w:val="001C4711"/>
    <w:rsid w:val="001E71AD"/>
    <w:rsid w:val="003365C6"/>
    <w:rsid w:val="003525CD"/>
    <w:rsid w:val="00377377"/>
    <w:rsid w:val="0039562B"/>
    <w:rsid w:val="003B0DA4"/>
    <w:rsid w:val="0040143A"/>
    <w:rsid w:val="00412DCA"/>
    <w:rsid w:val="00421E91"/>
    <w:rsid w:val="00425A2D"/>
    <w:rsid w:val="00463E4F"/>
    <w:rsid w:val="00511792"/>
    <w:rsid w:val="00581663"/>
    <w:rsid w:val="006436DB"/>
    <w:rsid w:val="00687B0E"/>
    <w:rsid w:val="00730C66"/>
    <w:rsid w:val="007922B7"/>
    <w:rsid w:val="007960B6"/>
    <w:rsid w:val="00803F19"/>
    <w:rsid w:val="0090456A"/>
    <w:rsid w:val="0098167D"/>
    <w:rsid w:val="00995B19"/>
    <w:rsid w:val="009B12FC"/>
    <w:rsid w:val="00A047E6"/>
    <w:rsid w:val="00A05948"/>
    <w:rsid w:val="00A54A6F"/>
    <w:rsid w:val="00A75E5D"/>
    <w:rsid w:val="00D13E77"/>
    <w:rsid w:val="00D23C77"/>
    <w:rsid w:val="00DE34C2"/>
    <w:rsid w:val="00E32E58"/>
    <w:rsid w:val="00E57B25"/>
    <w:rsid w:val="00E8408C"/>
    <w:rsid w:val="00EB0795"/>
    <w:rsid w:val="00EB591C"/>
    <w:rsid w:val="00F32B39"/>
    <w:rsid w:val="00F709F2"/>
    <w:rsid w:val="00F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A203"/>
  <w15:chartTrackingRefBased/>
  <w15:docId w15:val="{50528280-2D38-49E2-B0A9-6C9C411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45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456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Recuodecorpodetexto">
    <w:name w:val="Body Text Indent"/>
    <w:basedOn w:val="Normal"/>
    <w:link w:val="RecuodecorpodetextoChar"/>
    <w:rsid w:val="0090456A"/>
    <w:pPr>
      <w:ind w:left="5580" w:hanging="5580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90456A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56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56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90456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E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E5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059BC-2730-4AF6-B1DD-C2634CDA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cp:lastPrinted>2017-01-24T11:37:00Z</cp:lastPrinted>
  <dcterms:created xsi:type="dcterms:W3CDTF">2017-01-24T10:37:00Z</dcterms:created>
  <dcterms:modified xsi:type="dcterms:W3CDTF">2017-02-02T11:41:00Z</dcterms:modified>
</cp:coreProperties>
</file>