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FF38AD" w:rsidRPr="00251F0C" w:rsidRDefault="00FF38AD" w:rsidP="00FF38AD">
      <w:pPr>
        <w:ind w:left="4253"/>
        <w:jc w:val="both"/>
        <w:rPr>
          <w:rFonts w:ascii="Arial" w:hAnsi="Arial" w:cs="Arial"/>
          <w:i/>
        </w:rPr>
      </w:pPr>
      <w:r w:rsidRPr="00FF38AD">
        <w:t>Autoriza abertura de crédito especial no valor de R$ 79.740,09 (setenta e nove m</w:t>
      </w:r>
      <w:r>
        <w:t>il, setecentos e quarenta reais e</w:t>
      </w:r>
      <w:bookmarkStart w:id="0" w:name="_GoBack"/>
      <w:bookmarkEnd w:id="0"/>
      <w:r w:rsidRPr="00FF38AD">
        <w:t xml:space="preserve"> nove centavos)</w:t>
      </w:r>
      <w:r>
        <w:rPr>
          <w:rFonts w:ascii="Arial" w:hAnsi="Arial" w:cs="Arial"/>
          <w:i/>
        </w:rPr>
        <w:t>.</w:t>
      </w:r>
    </w:p>
    <w:p w:rsidR="00A037A7" w:rsidRPr="003C0CE3" w:rsidRDefault="00A037A7" w:rsidP="003C0CE3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3A0516" w:rsidRPr="00F77FF2" w:rsidRDefault="003A0516" w:rsidP="00F77FF2">
      <w:pPr>
        <w:pStyle w:val="Corpodetexto"/>
        <w:ind w:firstLine="851"/>
        <w:rPr>
          <w:sz w:val="24"/>
          <w:szCs w:val="24"/>
        </w:rPr>
      </w:pPr>
    </w:p>
    <w:p w:rsidR="00FF38AD" w:rsidRPr="00FF38AD" w:rsidRDefault="00892EEF" w:rsidP="00FF38AD">
      <w:pPr>
        <w:ind w:firstLine="851"/>
        <w:jc w:val="both"/>
      </w:pPr>
      <w:r w:rsidRPr="00FF38AD">
        <w:t>Art. 1</w:t>
      </w:r>
      <w:r w:rsidRPr="00FF38AD">
        <w:rPr>
          <w:strike/>
        </w:rPr>
        <w:t>º</w:t>
      </w:r>
      <w:r w:rsidRPr="00FF38AD">
        <w:t xml:space="preserve"> </w:t>
      </w:r>
      <w:r w:rsidR="00FF38AD" w:rsidRPr="00FF38AD">
        <w:t>Autoriza a abertura de crédito especial no valor de R$ 79.740,09 (Setenta e nove mil, setecentos e quarenta reais e nove centavos) assim distribuídos:</w:t>
      </w:r>
      <w:r w:rsidR="00FF38AD">
        <w:t xml:space="preserve"> </w:t>
      </w:r>
      <w:r w:rsidR="00FF38AD" w:rsidRPr="00FF38AD">
        <w:t xml:space="preserve">Secretaria Municipal de Saúde – Programa 198 – Programa de Saúde na Família – </w:t>
      </w:r>
      <w:proofErr w:type="spellStart"/>
      <w:r w:rsidR="00FF38AD" w:rsidRPr="00FF38AD">
        <w:t>Proj</w:t>
      </w:r>
      <w:proofErr w:type="spellEnd"/>
      <w:r w:rsidR="00FF38AD" w:rsidRPr="00FF38AD">
        <w:t xml:space="preserve">/Ativ. 1.009 – Ampliar e Equipar os </w:t>
      </w:r>
      <w:proofErr w:type="spellStart"/>
      <w:r w:rsidR="00FF38AD" w:rsidRPr="00FF38AD">
        <w:t>ESFs</w:t>
      </w:r>
      <w:proofErr w:type="spellEnd"/>
      <w:r w:rsidR="00FF38AD" w:rsidRPr="00FF38AD">
        <w:t xml:space="preserve"> – Elemento da despesa 4.4.90.51.00.00.0</w:t>
      </w:r>
      <w:r w:rsidR="00FF38AD">
        <w:t xml:space="preserve">0.00.4935 – Obras e Instalações. </w:t>
      </w:r>
    </w:p>
    <w:p w:rsidR="00FF38AD" w:rsidRPr="00FF38AD" w:rsidRDefault="00FF38AD" w:rsidP="00FF38AD">
      <w:pPr>
        <w:ind w:firstLine="851"/>
        <w:jc w:val="both"/>
      </w:pPr>
    </w:p>
    <w:p w:rsidR="00FF38AD" w:rsidRPr="00FF38AD" w:rsidRDefault="00FF38AD" w:rsidP="00FF38AD">
      <w:pPr>
        <w:ind w:firstLine="851"/>
        <w:jc w:val="both"/>
      </w:pPr>
      <w:r w:rsidRPr="00FF38AD">
        <w:t>Art. 2</w:t>
      </w:r>
      <w:r w:rsidRPr="00FF38AD">
        <w:rPr>
          <w:strike/>
        </w:rPr>
        <w:t>º</w:t>
      </w:r>
      <w:r w:rsidRPr="00FF38AD">
        <w:t xml:space="preserve"> Servirá para cobertura do crédito aberto no art. 1</w:t>
      </w:r>
      <w:r w:rsidRPr="00FF38AD">
        <w:rPr>
          <w:strike/>
        </w:rPr>
        <w:t>º</w:t>
      </w:r>
      <w:r w:rsidRPr="00FF38AD">
        <w:t xml:space="preserve"> o excesso de arrecadação apurado na Caixa Econômica federal, Ag. 0520, Conta Corrente 624047-6. </w:t>
      </w:r>
    </w:p>
    <w:p w:rsidR="00FF38AD" w:rsidRPr="00FF38AD" w:rsidRDefault="00FF38AD" w:rsidP="00FF38AD">
      <w:pPr>
        <w:ind w:firstLine="851"/>
        <w:jc w:val="both"/>
      </w:pPr>
    </w:p>
    <w:p w:rsidR="00FF38AD" w:rsidRPr="00FF38AD" w:rsidRDefault="00FF38AD" w:rsidP="00FF38AD">
      <w:pPr>
        <w:ind w:firstLine="851"/>
        <w:jc w:val="both"/>
      </w:pPr>
      <w:r w:rsidRPr="00FF38AD">
        <w:t>Art. 3</w:t>
      </w:r>
      <w:r w:rsidRPr="00FF38AD">
        <w:rPr>
          <w:strike/>
        </w:rPr>
        <w:t>º</w:t>
      </w:r>
      <w:r w:rsidRPr="00FF38AD">
        <w:t xml:space="preserve"> Esta Lei entra em vigor na data de sua publicação.</w:t>
      </w:r>
    </w:p>
    <w:p w:rsidR="00856BAB" w:rsidRDefault="00856BAB" w:rsidP="00FF38AD">
      <w:pPr>
        <w:ind w:firstLine="851"/>
        <w:jc w:val="both"/>
      </w:pPr>
    </w:p>
    <w:p w:rsidR="001F0312" w:rsidRDefault="001F0312" w:rsidP="001F0312">
      <w:pPr>
        <w:ind w:firstLine="851"/>
        <w:jc w:val="both"/>
      </w:pPr>
    </w:p>
    <w:p w:rsidR="001911CE" w:rsidRDefault="001911CE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Default="003A051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C71307" w:rsidRDefault="00C7130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Default="00A660C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FF38AD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/1</w:t>
      </w:r>
      <w:r w:rsidR="005809A3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.-</w:t>
      </w:r>
    </w:p>
    <w:sectPr w:rsidR="00A660C8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5792"/>
    <w:rsid w:val="003F5C46"/>
    <w:rsid w:val="003F6CA4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3B094B5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B837B-16C7-45B8-A6E6-00630BE9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1054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3</cp:revision>
  <cp:lastPrinted>2017-03-14T17:34:00Z</cp:lastPrinted>
  <dcterms:created xsi:type="dcterms:W3CDTF">2017-03-14T17:58:00Z</dcterms:created>
  <dcterms:modified xsi:type="dcterms:W3CDTF">2017-03-14T18:00:00Z</dcterms:modified>
</cp:coreProperties>
</file>