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16" w:rsidRDefault="00625016" w:rsidP="003A5681">
      <w:pPr>
        <w:pStyle w:val="Ttulo1"/>
        <w:rPr>
          <w:bCs w:val="0"/>
        </w:rPr>
      </w:pPr>
      <w:bookmarkStart w:id="0" w:name="_GoBack"/>
      <w:bookmarkEnd w:id="0"/>
    </w:p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3A0516" w:rsidRPr="003A5681" w:rsidRDefault="003A0516" w:rsidP="003A5681">
      <w:pPr>
        <w:jc w:val="both"/>
        <w:rPr>
          <w:i/>
        </w:rPr>
      </w:pPr>
    </w:p>
    <w:p w:rsidR="00625016" w:rsidRDefault="00625016" w:rsidP="00625016">
      <w:pPr>
        <w:ind w:left="4678"/>
        <w:jc w:val="both"/>
        <w:rPr>
          <w:rFonts w:cs="Arial"/>
        </w:rPr>
      </w:pPr>
    </w:p>
    <w:p w:rsidR="00A037A7" w:rsidRDefault="00625016" w:rsidP="00625016">
      <w:pPr>
        <w:ind w:left="4678"/>
        <w:jc w:val="both"/>
        <w:rPr>
          <w:rFonts w:cs="Arial"/>
        </w:rPr>
      </w:pPr>
      <w:r w:rsidRPr="00625016">
        <w:rPr>
          <w:rFonts w:cs="Arial"/>
        </w:rPr>
        <w:t>Autoriza o Município de Três Passos a proceder no repasse de sacas de adubo (fertilizante) para as Associações Distritais de Desenvolvimento Rural do Município de Três Passos e dá outras providências.</w:t>
      </w:r>
    </w:p>
    <w:p w:rsidR="00625016" w:rsidRPr="00625016" w:rsidRDefault="00625016" w:rsidP="00625016">
      <w:pPr>
        <w:ind w:left="4678"/>
        <w:jc w:val="both"/>
        <w:rPr>
          <w:rFonts w:cs="Arial"/>
        </w:rPr>
      </w:pPr>
    </w:p>
    <w:p w:rsidR="00625016" w:rsidRPr="003A5681" w:rsidRDefault="00625016" w:rsidP="003A5681">
      <w:pPr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625016" w:rsidRPr="00897999" w:rsidRDefault="003A5681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763B25">
        <w:t>Art. 1</w:t>
      </w:r>
      <w:r w:rsidRPr="00763B25">
        <w:rPr>
          <w:strike/>
        </w:rPr>
        <w:t>º</w:t>
      </w:r>
      <w:r w:rsidRPr="00763B25">
        <w:t xml:space="preserve"> </w:t>
      </w:r>
      <w:r w:rsidR="00625016" w:rsidRPr="00897999">
        <w:rPr>
          <w:rFonts w:cs="Arial"/>
          <w:szCs w:val="22"/>
          <w:shd w:val="clear" w:color="auto" w:fill="FFFFFF"/>
        </w:rPr>
        <w:t xml:space="preserve">Fica autorizado o Município de Três Passos a proceder no repasse de </w:t>
      </w:r>
      <w:r w:rsidR="00625016" w:rsidRPr="00897999">
        <w:rPr>
          <w:rFonts w:cs="Arial"/>
          <w:szCs w:val="22"/>
        </w:rPr>
        <w:t xml:space="preserve">  361 (trezentas e sessenta e uma) sacas de adubo</w:t>
      </w:r>
      <w:r w:rsidR="00625016">
        <w:rPr>
          <w:rFonts w:cs="Arial"/>
          <w:szCs w:val="22"/>
        </w:rPr>
        <w:t xml:space="preserve"> </w:t>
      </w:r>
      <w:r w:rsidR="00625016" w:rsidRPr="00897999">
        <w:rPr>
          <w:rFonts w:cs="Arial"/>
          <w:szCs w:val="22"/>
        </w:rPr>
        <w:t xml:space="preserve">(fertilizante) 50 KG, </w:t>
      </w:r>
      <w:r w:rsidR="00625016" w:rsidRPr="00897999">
        <w:rPr>
          <w:rFonts w:cs="Arial"/>
          <w:szCs w:val="22"/>
          <w:shd w:val="clear" w:color="auto" w:fill="FFFFFF"/>
        </w:rPr>
        <w:t>para as</w:t>
      </w:r>
      <w:r w:rsidR="00625016" w:rsidRPr="00897999">
        <w:rPr>
          <w:rStyle w:val="apple-converted-space"/>
          <w:rFonts w:cs="Arial"/>
          <w:szCs w:val="22"/>
          <w:shd w:val="clear" w:color="auto" w:fill="FFFFFF"/>
        </w:rPr>
        <w:t> </w:t>
      </w:r>
      <w:r w:rsidR="00625016" w:rsidRPr="00897999">
        <w:rPr>
          <w:rFonts w:cs="Arial"/>
          <w:szCs w:val="22"/>
        </w:rPr>
        <w:t>Associações</w:t>
      </w:r>
      <w:r w:rsidR="00625016" w:rsidRPr="00897999">
        <w:rPr>
          <w:rStyle w:val="apple-converted-space"/>
          <w:rFonts w:cs="Arial"/>
          <w:szCs w:val="22"/>
          <w:shd w:val="clear" w:color="auto" w:fill="FFFFFF"/>
        </w:rPr>
        <w:t> </w:t>
      </w:r>
      <w:r w:rsidR="00625016" w:rsidRPr="00897999">
        <w:rPr>
          <w:rFonts w:cs="Arial"/>
          <w:szCs w:val="22"/>
          <w:shd w:val="clear" w:color="auto" w:fill="FFFFFF"/>
        </w:rPr>
        <w:t>Distritais de Desenvolvimento Rural, regularmente constituídas e atuantes no âmbito do território do Município de Três Passos, especialmente as seguintes: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>I - ASSOCIAÇÃO DE DESENVOLVIMENTO RURAL PADRE GONZALES, com sede no Distrito Administrativo de Padre Gonzáles, Três Passos/RS, inscrita sob o CNPJ nº 12.902.654/0001-90.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>II - ASSOCIAÇÃO BISPO PEDRO FERNANDES SARDINHA DE DESENVOLVIMENTO, com sede no Distrito Administrativo de Barra da Romana, Três Passos/RS, inscrita sob o CNPJ nº 12.535.598/0001-00.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>III - ASSOCIAÇÃO FAMILIAR RURAL NOVO HORIZONTE, com sede no Distrito Administrativo de Santo Antônio, Três Passos/RS, inscrita sob o CNPJ nº 13.060.923/0001-80.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>IV - ASSOCIAÇÃO GUIA LOPES DE DESENVOLVIMENTO, com sede no Distrito Administrativo de Floresta, Três Passos/RS, inscrita sob o CNPJ nº 11.454.932/0001-20.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>V - ASSOCIAÇÃO FAMILIAR RURAL WALLY ELISA HARTMANN, com sede no distrito administrativo de Erval Novo, Três Passos/RS, inscrita sob o CNPJ nº 12.808.968/0001-28.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t xml:space="preserve">Parágrafo </w:t>
      </w:r>
      <w:r>
        <w:rPr>
          <w:rFonts w:cs="Arial"/>
          <w:szCs w:val="22"/>
          <w:shd w:val="clear" w:color="auto" w:fill="FFFFFF"/>
        </w:rPr>
        <w:t>ú</w:t>
      </w:r>
      <w:r w:rsidRPr="00897999">
        <w:rPr>
          <w:rFonts w:cs="Arial"/>
          <w:szCs w:val="22"/>
          <w:shd w:val="clear" w:color="auto" w:fill="FFFFFF"/>
        </w:rPr>
        <w:t>nico</w:t>
      </w:r>
      <w:r>
        <w:rPr>
          <w:rFonts w:cs="Arial"/>
          <w:szCs w:val="22"/>
          <w:shd w:val="clear" w:color="auto" w:fill="FFFFFF"/>
        </w:rPr>
        <w:t>.</w:t>
      </w:r>
      <w:r w:rsidRPr="00897999">
        <w:rPr>
          <w:rFonts w:cs="Arial"/>
          <w:szCs w:val="22"/>
          <w:shd w:val="clear" w:color="auto" w:fill="FFFFFF"/>
        </w:rPr>
        <w:t xml:space="preserve"> Os insumos adquiridos são provenientes de recursos recebidos pela Consulta Popular, Convênio nº 051/2016, FPE 522/2016, no valor de R$ 21.742,76 (vinte e um mil, setecentos e quarenta e dois reais, setenta e seis centavos)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625016">
        <w:rPr>
          <w:rFonts w:cs="Arial"/>
          <w:szCs w:val="22"/>
          <w:shd w:val="clear" w:color="auto" w:fill="FFFFFF"/>
        </w:rPr>
        <w:t>Art. 2</w:t>
      </w:r>
      <w:r w:rsidRPr="00625016">
        <w:rPr>
          <w:rFonts w:cs="Arial"/>
          <w:strike/>
          <w:szCs w:val="22"/>
          <w:shd w:val="clear" w:color="auto" w:fill="FFFFFF"/>
        </w:rPr>
        <w:t>º</w:t>
      </w:r>
      <w:r w:rsidRPr="00897999">
        <w:rPr>
          <w:rFonts w:cs="Arial"/>
          <w:szCs w:val="22"/>
          <w:shd w:val="clear" w:color="auto" w:fill="FFFFFF"/>
        </w:rPr>
        <w:t xml:space="preserve"> </w:t>
      </w:r>
      <w:r w:rsidRPr="00897999">
        <w:rPr>
          <w:rFonts w:cs="Arial"/>
          <w:szCs w:val="22"/>
        </w:rPr>
        <w:t>As despesas decorrentes desta Lei correrão por conta da seguinte dotação orçamentária: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897999">
        <w:rPr>
          <w:rFonts w:cs="Arial"/>
          <w:szCs w:val="22"/>
        </w:rPr>
        <w:t xml:space="preserve"> Órgão: 10 Secretaria Municipal de Agricultura 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897999">
        <w:rPr>
          <w:rFonts w:cs="Arial"/>
          <w:szCs w:val="22"/>
        </w:rPr>
        <w:t>Unidade: 01 Secretaria Municipal de Agricultura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</w:rPr>
      </w:pPr>
      <w:r w:rsidRPr="00897999">
        <w:rPr>
          <w:rFonts w:cs="Arial"/>
          <w:szCs w:val="22"/>
        </w:rPr>
        <w:t xml:space="preserve"> </w:t>
      </w:r>
      <w:proofErr w:type="spellStart"/>
      <w:r w:rsidRPr="00897999">
        <w:rPr>
          <w:rFonts w:cs="Arial"/>
          <w:szCs w:val="22"/>
        </w:rPr>
        <w:t>Proj</w:t>
      </w:r>
      <w:proofErr w:type="spellEnd"/>
      <w:r w:rsidRPr="00897999">
        <w:rPr>
          <w:rFonts w:cs="Arial"/>
          <w:szCs w:val="22"/>
        </w:rPr>
        <w:t>/Ativ.: 2043 – Expansão Vegetal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left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</w:rPr>
        <w:t>Elemento: 722 - 3.3.90.32. Material, bem ou serviço de distribuição gratuita - Mercadorias para doação Recursos: Convênio nº 51/16 - Consulta Popular - FPE 522/2016 - Secretaria da Agricultura, Pecuária e Irrigação - RS.</w:t>
      </w: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</w:p>
    <w:p w:rsidR="00625016" w:rsidRPr="00897999" w:rsidRDefault="00625016" w:rsidP="0062501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  <w:rPr>
          <w:rFonts w:cs="Arial"/>
          <w:szCs w:val="22"/>
          <w:shd w:val="clear" w:color="auto" w:fill="FFFFFF"/>
        </w:rPr>
      </w:pPr>
      <w:r w:rsidRPr="00897999">
        <w:rPr>
          <w:rFonts w:cs="Arial"/>
          <w:szCs w:val="22"/>
          <w:shd w:val="clear" w:color="auto" w:fill="FFFFFF"/>
        </w:rPr>
        <w:lastRenderedPageBreak/>
        <w:t>Art. 3</w:t>
      </w:r>
      <w:r w:rsidRPr="00625016">
        <w:rPr>
          <w:rFonts w:cs="Arial"/>
          <w:strike/>
          <w:szCs w:val="22"/>
          <w:shd w:val="clear" w:color="auto" w:fill="FFFFFF"/>
        </w:rPr>
        <w:t>º</w:t>
      </w:r>
      <w:r w:rsidRPr="00897999">
        <w:rPr>
          <w:rFonts w:cs="Arial"/>
          <w:szCs w:val="22"/>
          <w:shd w:val="clear" w:color="auto" w:fill="FFFFFF"/>
        </w:rPr>
        <w:t xml:space="preserve"> Esta lei entra em vigor na data de sua publicação, retroagindo seus efeitos </w:t>
      </w:r>
      <w:r>
        <w:rPr>
          <w:rFonts w:cs="Arial"/>
          <w:szCs w:val="22"/>
          <w:shd w:val="clear" w:color="auto" w:fill="FFFFFF"/>
        </w:rPr>
        <w:t>a</w:t>
      </w:r>
      <w:r w:rsidRPr="00897999">
        <w:rPr>
          <w:rFonts w:cs="Arial"/>
          <w:szCs w:val="22"/>
          <w:shd w:val="clear" w:color="auto" w:fill="FFFFFF"/>
        </w:rPr>
        <w:t xml:space="preserve"> 1</w:t>
      </w:r>
      <w:r w:rsidRPr="00625016">
        <w:rPr>
          <w:rFonts w:cs="Arial"/>
          <w:strike/>
          <w:szCs w:val="22"/>
          <w:shd w:val="clear" w:color="auto" w:fill="FFFFFF"/>
        </w:rPr>
        <w:t>º</w:t>
      </w:r>
      <w:r w:rsidRPr="00897999">
        <w:rPr>
          <w:rFonts w:cs="Arial"/>
          <w:szCs w:val="22"/>
          <w:shd w:val="clear" w:color="auto" w:fill="FFFFFF"/>
        </w:rPr>
        <w:t xml:space="preserve"> de junho de 2016.</w:t>
      </w:r>
    </w:p>
    <w:p w:rsidR="004838EE" w:rsidRPr="003A5681" w:rsidRDefault="004838EE" w:rsidP="00625016">
      <w:pPr>
        <w:widowControl w:val="0"/>
        <w:tabs>
          <w:tab w:val="left" w:pos="1418"/>
        </w:tabs>
        <w:ind w:firstLine="851"/>
        <w:jc w:val="both"/>
      </w:pPr>
    </w:p>
    <w:p w:rsidR="001911CE" w:rsidRDefault="001911CE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763B25" w:rsidRPr="003A5681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71307" w:rsidRPr="003A5681" w:rsidRDefault="00C7130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64617" w:rsidRDefault="0006461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FF2097" w:rsidRPr="003A5681">
        <w:rPr>
          <w:rFonts w:ascii="Times New Roman" w:hAnsi="Times New Roman"/>
          <w:szCs w:val="24"/>
        </w:rPr>
        <w:t>1</w:t>
      </w:r>
      <w:r w:rsidR="00625016">
        <w:rPr>
          <w:rFonts w:ascii="Times New Roman" w:hAnsi="Times New Roman"/>
          <w:szCs w:val="24"/>
        </w:rPr>
        <w:t>6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E8FA5F0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3C0A-B4CF-40BD-AAF1-CEC51330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2521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2017-03-14T17:34:00Z</cp:lastPrinted>
  <dcterms:created xsi:type="dcterms:W3CDTF">2017-05-12T12:16:00Z</dcterms:created>
  <dcterms:modified xsi:type="dcterms:W3CDTF">2017-05-12T12:26:00Z</dcterms:modified>
</cp:coreProperties>
</file>