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D4" w:rsidRDefault="00EF369B" w:rsidP="006B2C78">
      <w:pPr>
        <w:spacing w:line="240" w:lineRule="auto"/>
        <w:jc w:val="both"/>
        <w:rPr>
          <w:b/>
        </w:rPr>
      </w:pPr>
      <w:r w:rsidRPr="00F90535">
        <w:rPr>
          <w:b/>
        </w:rPr>
        <w:t xml:space="preserve">ATA DA </w:t>
      </w:r>
      <w:r w:rsidR="00BA6CA1" w:rsidRPr="00F90535">
        <w:rPr>
          <w:b/>
        </w:rPr>
        <w:t>AUDIÊNCIA PÚBLICA</w:t>
      </w:r>
      <w:r w:rsidRPr="00F90535">
        <w:rPr>
          <w:b/>
        </w:rPr>
        <w:t xml:space="preserve"> REALIZADA </w:t>
      </w:r>
      <w:r w:rsidR="00435ED4">
        <w:rPr>
          <w:b/>
        </w:rPr>
        <w:t>EM 11 DE MAIO DE 2017.</w:t>
      </w:r>
    </w:p>
    <w:p w:rsidR="00DF40D1" w:rsidRDefault="00EF369B" w:rsidP="009C2B18">
      <w:pPr>
        <w:spacing w:line="240" w:lineRule="auto"/>
        <w:jc w:val="both"/>
      </w:pPr>
      <w:r>
        <w:t xml:space="preserve">Aos </w:t>
      </w:r>
      <w:r w:rsidR="00435ED4">
        <w:t>onze</w:t>
      </w:r>
      <w:r w:rsidR="0011493E">
        <w:t xml:space="preserve"> </w:t>
      </w:r>
      <w:r>
        <w:t xml:space="preserve">dias do mês de </w:t>
      </w:r>
      <w:r w:rsidR="00435ED4">
        <w:t>maio</w:t>
      </w:r>
      <w:r w:rsidR="00726CB4">
        <w:t xml:space="preserve"> do ano</w:t>
      </w:r>
      <w:r>
        <w:t xml:space="preserve"> de dois</w:t>
      </w:r>
      <w:r w:rsidR="007E2039">
        <w:t xml:space="preserve"> mil</w:t>
      </w:r>
      <w:r>
        <w:t xml:space="preserve"> </w:t>
      </w:r>
      <w:r w:rsidR="005107A8">
        <w:t xml:space="preserve">e </w:t>
      </w:r>
      <w:r w:rsidR="00435ED4">
        <w:t>dezessete</w:t>
      </w:r>
      <w:r w:rsidR="005107A8">
        <w:t xml:space="preserve"> foi realizada a audiência pública </w:t>
      </w:r>
      <w:r w:rsidR="009C2B18">
        <w:t xml:space="preserve">no auditório do Centro Empresarial da </w:t>
      </w:r>
      <w:proofErr w:type="spellStart"/>
      <w:r w:rsidR="009C2B18">
        <w:t>Cacis</w:t>
      </w:r>
      <w:proofErr w:type="spellEnd"/>
      <w:r w:rsidR="009C2B18">
        <w:t xml:space="preserve"> e do </w:t>
      </w:r>
      <w:proofErr w:type="spellStart"/>
      <w:r w:rsidR="009C2B18">
        <w:t>Sindilojas</w:t>
      </w:r>
      <w:proofErr w:type="spellEnd"/>
      <w:r w:rsidR="009C2B18">
        <w:t xml:space="preserve">, às dezenove horas, </w:t>
      </w:r>
      <w:r w:rsidR="00726CB4">
        <w:t xml:space="preserve">com o objetivo de discutir </w:t>
      </w:r>
      <w:r w:rsidR="009C2B18">
        <w:t>o estacionamento no centro da nossa cidade</w:t>
      </w:r>
      <w:r w:rsidR="006F2619">
        <w:t xml:space="preserve">. </w:t>
      </w:r>
      <w:r w:rsidR="002C4EE4">
        <w:t xml:space="preserve">O Presidente </w:t>
      </w:r>
      <w:r w:rsidR="009C2B18">
        <w:t xml:space="preserve">da Câmara Municipal de Três Passos, vereador </w:t>
      </w:r>
      <w:proofErr w:type="spellStart"/>
      <w:r w:rsidR="009C2B18">
        <w:t>Edivan</w:t>
      </w:r>
      <w:proofErr w:type="spellEnd"/>
      <w:r w:rsidR="009C2B18">
        <w:t xml:space="preserve"> </w:t>
      </w:r>
      <w:proofErr w:type="spellStart"/>
      <w:r w:rsidR="009C2B18">
        <w:t>Nelsi</w:t>
      </w:r>
      <w:proofErr w:type="spellEnd"/>
      <w:r w:rsidR="009C2B18">
        <w:t xml:space="preserve"> Baron, deu início à presente audiência pública e saudou as autoridades presentes, que fizeram parte da Mesa dos Trabalhos: Prefeito Municipal  José Carlos </w:t>
      </w:r>
      <w:proofErr w:type="spellStart"/>
      <w:r w:rsidR="009C2B18">
        <w:t>Anziliero</w:t>
      </w:r>
      <w:proofErr w:type="spellEnd"/>
      <w:r w:rsidR="009C2B18">
        <w:t xml:space="preserve"> Amaral, Vice-Prefeito Jorge Leandro </w:t>
      </w:r>
      <w:proofErr w:type="spellStart"/>
      <w:r w:rsidR="009C2B18">
        <w:t>Dickel</w:t>
      </w:r>
      <w:proofErr w:type="spellEnd"/>
      <w:r w:rsidR="009C2B18">
        <w:t xml:space="preserve">, Presidente da </w:t>
      </w:r>
      <w:proofErr w:type="spellStart"/>
      <w:r w:rsidR="009C2B18">
        <w:t>Cacis</w:t>
      </w:r>
      <w:proofErr w:type="spellEnd"/>
      <w:r w:rsidR="009C2B18">
        <w:t xml:space="preserve"> Alisson Müller, Presidente do </w:t>
      </w:r>
      <w:proofErr w:type="spellStart"/>
      <w:r w:rsidR="009C2B18">
        <w:t>Sindilojas</w:t>
      </w:r>
      <w:proofErr w:type="spellEnd"/>
      <w:r w:rsidR="009C2B18">
        <w:t xml:space="preserve"> Jaime Orlando </w:t>
      </w:r>
      <w:proofErr w:type="spellStart"/>
      <w:r w:rsidR="009C2B18">
        <w:t>Dressler</w:t>
      </w:r>
      <w:proofErr w:type="spellEnd"/>
      <w:r w:rsidR="009C2B18">
        <w:t>, Presidente do Conselho Municipal de Trânsito Fabio Beal, Comandante do Batalhão de Policiamento</w:t>
      </w:r>
      <w:r w:rsidR="007B7B4C">
        <w:t xml:space="preserve"> do 7</w:t>
      </w:r>
      <w:r w:rsidR="007B7B4C" w:rsidRPr="007B7B4C">
        <w:rPr>
          <w:strike/>
        </w:rPr>
        <w:t>º</w:t>
      </w:r>
      <w:r w:rsidR="007B7B4C">
        <w:t xml:space="preserve"> BPM</w:t>
      </w:r>
      <w:r w:rsidR="009C2B18">
        <w:t xml:space="preserve"> Tenente Mauro </w:t>
      </w:r>
      <w:proofErr w:type="spellStart"/>
      <w:r w:rsidR="009C2B18">
        <w:t>Luis</w:t>
      </w:r>
      <w:proofErr w:type="spellEnd"/>
      <w:r w:rsidR="009C2B18">
        <w:t xml:space="preserve"> de </w:t>
      </w:r>
      <w:proofErr w:type="spellStart"/>
      <w:r w:rsidR="009C2B18">
        <w:t>Faveri</w:t>
      </w:r>
      <w:proofErr w:type="spellEnd"/>
      <w:r w:rsidR="009C2B18">
        <w:t xml:space="preserve"> e a Secretária Municipal de Administração Cristiane </w:t>
      </w:r>
      <w:proofErr w:type="spellStart"/>
      <w:r w:rsidR="009C2B18">
        <w:t>Sell</w:t>
      </w:r>
      <w:proofErr w:type="spellEnd"/>
      <w:r w:rsidR="009C2B18">
        <w:t xml:space="preserve"> Müller. Dando sequência à audiência, o Presidente </w:t>
      </w:r>
      <w:r w:rsidR="002C4EE4">
        <w:t xml:space="preserve">da Comissão de </w:t>
      </w:r>
      <w:r w:rsidR="006F2619">
        <w:t xml:space="preserve">Orçamento, Finanças e </w:t>
      </w:r>
      <w:proofErr w:type="spellStart"/>
      <w:r w:rsidR="006F2619">
        <w:t>Infra-Estrutura</w:t>
      </w:r>
      <w:proofErr w:type="spellEnd"/>
      <w:r w:rsidR="006F2619">
        <w:t xml:space="preserve"> Urbana e Rural</w:t>
      </w:r>
      <w:r w:rsidR="009C2B18">
        <w:t xml:space="preserve">, vereador </w:t>
      </w:r>
      <w:proofErr w:type="spellStart"/>
      <w:r w:rsidR="009C2B18">
        <w:t>Arlei</w:t>
      </w:r>
      <w:proofErr w:type="spellEnd"/>
      <w:r w:rsidR="009C2B18">
        <w:t xml:space="preserve"> </w:t>
      </w:r>
      <w:proofErr w:type="spellStart"/>
      <w:r w:rsidR="009C2B18">
        <w:t>Tomazoni</w:t>
      </w:r>
      <w:proofErr w:type="spellEnd"/>
      <w:r w:rsidR="009C2B18">
        <w:t xml:space="preserve">, passou a palavra ao Senhor Paulo Alves, especialista em trânsito e Ex-Diretor do Setor de Trânsito da Prefeitura Municipal de Santa Rosa, o qual abordou as questões da mobilidade urbana e do estacionamento rotativo, a convite da Câmara Municipal. </w:t>
      </w:r>
      <w:r w:rsidR="007B49DF">
        <w:t xml:space="preserve">Paulo destacou que a mobilidade urbana se refere, principalmente, à questão do trânsito veículos e de pedestres, sendo que o principal problema </w:t>
      </w:r>
      <w:proofErr w:type="gramStart"/>
      <w:r w:rsidR="007B49DF">
        <w:t>relaciona-se</w:t>
      </w:r>
      <w:proofErr w:type="gramEnd"/>
      <w:r w:rsidR="007B49DF">
        <w:t xml:space="preserve"> ao aumento do uso dos transportes individuais, no Brasil, em detrimento da utilização de transportes coletivos, pois de 2002 a 2012, a população aumento 12,2%, mas o número de veículos teve um crescimento de </w:t>
      </w:r>
      <w:r w:rsidR="008A2A73">
        <w:t>138,6%. Para este problema indicam-se as seguintes soluções: estímulo aos transportes coletivos públicos, incentivo à utilização de bicicletas, por meio da constru</w:t>
      </w:r>
      <w:r w:rsidR="00471022">
        <w:t xml:space="preserve">ção de ciclovias e </w:t>
      </w:r>
      <w:proofErr w:type="spellStart"/>
      <w:r w:rsidR="00471022">
        <w:t>ciclofaixas</w:t>
      </w:r>
      <w:proofErr w:type="spellEnd"/>
      <w:r w:rsidR="00471022">
        <w:t>, adoção dos chamados “rodízios” e de pedágios urbanos, e a diversificação dos modais de transportes, tais como trens e metrôs.</w:t>
      </w:r>
      <w:r w:rsidR="00243BBA">
        <w:t xml:space="preserve"> Em relação ao estacionamento rotativo, Paulo destacou que </w:t>
      </w:r>
      <w:r w:rsidR="00515875">
        <w:t>significa a modalidade pública de vagas de carro que permite a rotatividade entre veículos, possibilitando uma maior oferta de vagas</w:t>
      </w:r>
      <w:r w:rsidR="005A22E2">
        <w:t xml:space="preserve"> controladas por minutos/horas, e por consequência gerando mais lucro para o comércio local, agilidade e facilidade, amenização da falta de vagas para estacionar, or</w:t>
      </w:r>
      <w:r w:rsidR="00E1261E">
        <w:t>ganização, preços mais acessíveis</w:t>
      </w:r>
      <w:r w:rsidR="005A22E2">
        <w:t xml:space="preserve"> que os estacionamentos privados, </w:t>
      </w:r>
      <w:r w:rsidR="00E1261E">
        <w:t xml:space="preserve">retorno financeiro para os cofres públicos, tecnologia avançada com parquímetros e aplicativos </w:t>
      </w:r>
      <w:r w:rsidR="00B52957">
        <w:t>para</w:t>
      </w:r>
      <w:r w:rsidR="00E1261E">
        <w:t xml:space="preserve"> p</w:t>
      </w:r>
      <w:r w:rsidR="00A82375">
        <w:t xml:space="preserve">agamento via cartão de crédito. Paulo deu como exemplo o funcionamento do estacionamento rotativo </w:t>
      </w:r>
      <w:r w:rsidR="00292699">
        <w:t xml:space="preserve">de segunda à sexta-feira, no horário comercial, e sábados de manhãs, excluindo-se domingos e feriados, em que o estacionamento fica livre, sendo que os valores variam de R$ 0,60 para 15min até R$ 3,40 para 2h. </w:t>
      </w:r>
      <w:r w:rsidR="009972BD">
        <w:t xml:space="preserve">Em seguida, o Presidente da Comissão de Orçamento e Finanças passou a palavra às autoridades e demais pessoas presentes que quisessem fazer uso da palavra. O Presidente da </w:t>
      </w:r>
      <w:proofErr w:type="spellStart"/>
      <w:r w:rsidR="009972BD">
        <w:t>Cacis</w:t>
      </w:r>
      <w:proofErr w:type="spellEnd"/>
      <w:r w:rsidR="009972BD">
        <w:t xml:space="preserve"> </w:t>
      </w:r>
      <w:r w:rsidR="001063E2">
        <w:t xml:space="preserve">ressaltou que </w:t>
      </w:r>
      <w:proofErr w:type="gramStart"/>
      <w:r w:rsidR="001063E2">
        <w:t>é</w:t>
      </w:r>
      <w:proofErr w:type="gramEnd"/>
      <w:r w:rsidR="001063E2">
        <w:t xml:space="preserve"> importante a discussão e o estacionamento rotativo afigura-se como uma solução viável para o problema. O Comandante do Batalhão de Policiamento do 7</w:t>
      </w:r>
      <w:r w:rsidR="001063E2" w:rsidRPr="001063E2">
        <w:rPr>
          <w:strike/>
        </w:rPr>
        <w:t>º</w:t>
      </w:r>
      <w:r w:rsidR="001063E2">
        <w:t xml:space="preserve"> BPM disse que o Código de Trânsito Brasileiro tem mais de 20 anos, que a Brigada Militar atua no trânsito por força de convênio, que existem em torno de 30 vagas para estacionar, por quarteirão, em média, no trecho entre o Mercado Alternativo até a Clínica São Mateus, mas que no horário bancário faltam vagas. A </w:t>
      </w:r>
      <w:r w:rsidR="00DC0FDF">
        <w:t xml:space="preserve">Secretária Municipal de Administração afirmou que a Divisão de Trânsito está ligada à Secretaria de Administração, que o estacionamento rotativo já está em estudo há mais de 2 anos, que foram abertas mais de 800 vagas de estacionamento recentemente, com a implantação de mão única e estacionamento oblíquo, e que </w:t>
      </w:r>
      <w:r w:rsidR="00013F1E">
        <w:t>se buscam alternativa</w:t>
      </w:r>
      <w:r w:rsidR="00B52957">
        <w:t>s</w:t>
      </w:r>
      <w:r w:rsidR="00013F1E">
        <w:t xml:space="preserve"> que não gerem custos. O Presidente do </w:t>
      </w:r>
      <w:proofErr w:type="spellStart"/>
      <w:r w:rsidR="00013F1E">
        <w:t>Sindilojas</w:t>
      </w:r>
      <w:proofErr w:type="spellEnd"/>
      <w:r w:rsidR="00013F1E">
        <w:t xml:space="preserve"> ressaltou que é importante a conscientização e educação no trânsito, que é viável a instalação de estacionamento central na Av. Júlio de Castilhos, pois não há necessidade e um carro ultrapassar outro, devido ao limite de velocidade. </w:t>
      </w:r>
      <w:r w:rsidR="00D96F7C">
        <w:t xml:space="preserve">O Presidente do Conselho Municipal de Trânsito ressaltou que atua no Conselho desde o ano de 2010, que eram 12.133 veículos em </w:t>
      </w:r>
      <w:r w:rsidR="00D96F7C">
        <w:lastRenderedPageBreak/>
        <w:t xml:space="preserve">2010 e em 2017 são 17.820, que em 2010 foi feita uma audiência pública na sala 100 da </w:t>
      </w:r>
      <w:proofErr w:type="spellStart"/>
      <w:r w:rsidR="00D96F7C">
        <w:t>Unijuí</w:t>
      </w:r>
      <w:proofErr w:type="spellEnd"/>
      <w:r w:rsidR="00D96F7C">
        <w:t xml:space="preserve">, quando foi discutida a questão da instituição de mão única e estacionamento oblíquo em algumas ruas da nossa cidade, que as pessoas reclamam das medidas implementadas, mas não comparecem nas audiência públicas, </w:t>
      </w:r>
      <w:r w:rsidR="001127E2">
        <w:t>que a instalação de oblíquo no canteiro central da avenida, como existe em Santa Ângelo, não é possível em alguns locais, devido à questão do m</w:t>
      </w:r>
      <w:r w:rsidR="00CE420C">
        <w:t xml:space="preserve">eio ambiente (árvores). O Vice-Prefeito Municipal Jorge Leandro </w:t>
      </w:r>
      <w:proofErr w:type="spellStart"/>
      <w:r w:rsidR="00CE420C">
        <w:t>Dickel</w:t>
      </w:r>
      <w:proofErr w:type="spellEnd"/>
      <w:r w:rsidR="00DA157F">
        <w:t xml:space="preserve"> argumentou que algumas medidas foram implementadas pela Administração Pública Municipal, e que ainda é preciso buscar mais soluções. O Prefeito Municipal </w:t>
      </w:r>
      <w:r w:rsidR="003E59B9">
        <w:t xml:space="preserve">enfatizou que será criada uma Câmara Técnica junto ao Conselho Municipal de Trânsito, para buscar mais soluções. O advogado Denis Antunes </w:t>
      </w:r>
      <w:r w:rsidR="008612F2">
        <w:t>também usou da palavra e disse que falta educação no trânsito</w:t>
      </w:r>
      <w:r w:rsidR="002C6304">
        <w:t xml:space="preserve">, que é preciso mudar a faixa de segurança na Av. Ijuí próximo ao Mercado Alternativo, que para instalar o estacionamento oblíquo junto ao cordão da calçada, na Av. Júlio de Castilhos, só tem o gasto com a tinta e não “ofende” o asfalto novo. O Presidente do Conselho Municipal de Trânsito respondeu que a faixa de segurança será removida para em frente à Academia, que </w:t>
      </w:r>
      <w:r w:rsidR="00AD6A29">
        <w:t>só instalar o oblíquo não adianta, porque a avenida ficará muito estreita, e que em Santo Augusto</w:t>
      </w:r>
      <w:r w:rsidR="00EB1CCB">
        <w:t>, por exemplo,</w:t>
      </w:r>
      <w:r w:rsidR="00AD6A29">
        <w:t xml:space="preserve"> a avenida é mais larga</w:t>
      </w:r>
      <w:r w:rsidR="00EB1CCB">
        <w:t xml:space="preserve"> e viabiliza o estacionamento oblíquo</w:t>
      </w:r>
      <w:r w:rsidR="00AD6A29">
        <w:t xml:space="preserve">. O Presidente da Comissão de Orçamento e Finanças </w:t>
      </w:r>
      <w:r w:rsidR="00693912">
        <w:t>afirmou que será formada uma comissão de estudos após a realização desta audiência pública</w:t>
      </w:r>
      <w:r w:rsidR="00EB1CCB">
        <w:t>, para buscar soluções em relação ao problema do estacionamento em nossa cidade</w:t>
      </w:r>
      <w:r w:rsidR="00693912">
        <w:t xml:space="preserve">. O Senhor Renato </w:t>
      </w:r>
      <w:proofErr w:type="spellStart"/>
      <w:r w:rsidR="00693912">
        <w:t>Grutzmann</w:t>
      </w:r>
      <w:proofErr w:type="spellEnd"/>
      <w:r w:rsidR="00693912">
        <w:t xml:space="preserve">, proprietário da empresa </w:t>
      </w:r>
      <w:proofErr w:type="spellStart"/>
      <w:r w:rsidR="00693912">
        <w:t>Autotintas</w:t>
      </w:r>
      <w:proofErr w:type="spellEnd"/>
      <w:r w:rsidR="00693912">
        <w:t xml:space="preserve">, </w:t>
      </w:r>
      <w:r w:rsidR="00A420D8">
        <w:t xml:space="preserve">argumentou que em todas as cidades onde o estacionamento rotativo foi instalado, o mesmo funciona e melhorou a questão do estacionamento, sendo, efetivamente, uma medida eficaz e viável. </w:t>
      </w:r>
      <w:r w:rsidR="004D0513">
        <w:t xml:space="preserve">O Senhor Juarez Paulo Braga </w:t>
      </w:r>
      <w:proofErr w:type="spellStart"/>
      <w:r w:rsidR="004D0513">
        <w:t>Zamberlan</w:t>
      </w:r>
      <w:proofErr w:type="spellEnd"/>
      <w:r w:rsidR="004D0513">
        <w:t xml:space="preserve"> </w:t>
      </w:r>
      <w:r w:rsidR="007364E4">
        <w:t xml:space="preserve">disse que quanto mais se abrir vagas para estacionar, mais vão se concentrar os carros, e que a área azul ou o estacionamento rotativo será uma boa saída, pensando sempre na lógica da mobilidade urbana. </w:t>
      </w:r>
      <w:r w:rsidR="00364943">
        <w:t xml:space="preserve">O Senhor Carlos Marcelo Severo, que já atuou junto à Divisão de Trânsito da Prefeitura Municipal, afirmou que o estacionamento rotativo teria que ser fiscalizado pela guarda municipal, porque a Brigada Militar tem dificuldades de fiscalizar, que não se pode preocupar em desagradar as pessoas ou o comércio, mas sim seguir o Código de Trânsito Brasileiro. O vereador Paulo </w:t>
      </w:r>
      <w:proofErr w:type="spellStart"/>
      <w:r w:rsidR="00364943">
        <w:t>Gilceu</w:t>
      </w:r>
      <w:proofErr w:type="spellEnd"/>
      <w:r w:rsidR="00364943">
        <w:t xml:space="preserve"> </w:t>
      </w:r>
      <w:proofErr w:type="spellStart"/>
      <w:r w:rsidR="00364943">
        <w:t>Sattler</w:t>
      </w:r>
      <w:proofErr w:type="spellEnd"/>
      <w:r w:rsidR="00364943">
        <w:t xml:space="preserve"> questionou se é uma empresa que instala o estacionamento rotativo. </w:t>
      </w:r>
      <w:r w:rsidR="00A0034C">
        <w:t>O expositor Paulo Alves respondeu que é preciso criar leis municipais, como por exemplo a guarda municipal</w:t>
      </w:r>
      <w:r w:rsidR="001236A3">
        <w:t xml:space="preserve">, que em Santa Rosa foi realizada uma licitação para instalar o estacionamento rotativo, cuja empresa vencedora tem o direito de explorar o serviço. O Senhor </w:t>
      </w:r>
      <w:proofErr w:type="spellStart"/>
      <w:r w:rsidR="001236A3">
        <w:t>Antonio</w:t>
      </w:r>
      <w:proofErr w:type="spellEnd"/>
      <w:r w:rsidR="001236A3">
        <w:t xml:space="preserve"> </w:t>
      </w:r>
      <w:proofErr w:type="spellStart"/>
      <w:r w:rsidR="001236A3">
        <w:t>Moresco</w:t>
      </w:r>
      <w:proofErr w:type="spellEnd"/>
      <w:r w:rsidR="001236A3">
        <w:t xml:space="preserve">, proprietário da empresa Cia do Calçado, disse que concorda com o vereador Paulo </w:t>
      </w:r>
      <w:proofErr w:type="spellStart"/>
      <w:r w:rsidR="001236A3">
        <w:t>Sattler</w:t>
      </w:r>
      <w:proofErr w:type="spellEnd"/>
      <w:r w:rsidR="001236A3">
        <w:t xml:space="preserve"> e que é preciso ter o tempo de pelos menos 30 minutos, gratuito, para ir ao banco ou no comércio, que é preciso ter uma lei obriga</w:t>
      </w:r>
      <w:r w:rsidR="00AC6F24">
        <w:t>ndo</w:t>
      </w:r>
      <w:r w:rsidR="001236A3">
        <w:t xml:space="preserve"> o proprietário de motocicleta a estacionar no lugar indicado. O Senhor </w:t>
      </w:r>
      <w:proofErr w:type="spellStart"/>
      <w:r w:rsidR="001236A3">
        <w:t>Renar</w:t>
      </w:r>
      <w:proofErr w:type="spellEnd"/>
      <w:r w:rsidR="001236A3">
        <w:t xml:space="preserve"> </w:t>
      </w:r>
      <w:proofErr w:type="spellStart"/>
      <w:r w:rsidR="001236A3">
        <w:t>Zügel</w:t>
      </w:r>
      <w:proofErr w:type="spellEnd"/>
      <w:r w:rsidR="001236A3">
        <w:t xml:space="preserve"> </w:t>
      </w:r>
      <w:r w:rsidR="0062555F">
        <w:t xml:space="preserve">levantou o problema </w:t>
      </w:r>
      <w:proofErr w:type="gramStart"/>
      <w:r w:rsidR="0062555F">
        <w:t>da</w:t>
      </w:r>
      <w:proofErr w:type="gramEnd"/>
      <w:r w:rsidR="0062555F">
        <w:t xml:space="preserve"> falta de vagas para pessoas com dificuldades de locomoção motora poderem estacionar os seus veículos, e que é preciso credenciar estas pessoas para poderem usar as vagas já estabelecidas em nossa cidade. </w:t>
      </w:r>
      <w:r w:rsidR="00BC6C36">
        <w:t xml:space="preserve">A vereadora Marli </w:t>
      </w:r>
      <w:proofErr w:type="spellStart"/>
      <w:r w:rsidR="00BC6C36">
        <w:t>Franke</w:t>
      </w:r>
      <w:proofErr w:type="spellEnd"/>
      <w:r w:rsidR="00BC6C36">
        <w:t xml:space="preserve"> enfatizou a importância da educação no trânsito, como medida que salva vidas. O Secretário Municipal de Transportes Alcione Cezar dos Santos questionou até que ponto o estacionamento rotativo vai ser atrativo para as pessoas de fora virem até o nosso comércio. O Senhor José </w:t>
      </w:r>
      <w:r w:rsidR="00BE6FC0">
        <w:t xml:space="preserve">da Silva Rosa, proprietário da </w:t>
      </w:r>
      <w:proofErr w:type="spellStart"/>
      <w:r w:rsidR="00BE6FC0">
        <w:t>Ysyry</w:t>
      </w:r>
      <w:proofErr w:type="spellEnd"/>
      <w:r w:rsidR="00BE6FC0">
        <w:t xml:space="preserve"> Viagens e Turismo, </w:t>
      </w:r>
      <w:r w:rsidR="00B17238">
        <w:t>destacou que em Palmeira das Missões aumentou o movimento no comércio e o faturamento das empresas,</w:t>
      </w:r>
      <w:r w:rsidR="00AC6F24">
        <w:t xml:space="preserve"> com a implantação do estacionamento rotativo,</w:t>
      </w:r>
      <w:r w:rsidR="00B17238">
        <w:t xml:space="preserve"> e que a oferta de mais vagas de estacionamento oblíquo não vai resolver o problema, cujas vagas igual serão ocupadas e não haverá rotatividade.</w:t>
      </w:r>
      <w:r w:rsidR="00D52A5F">
        <w:t xml:space="preserve"> </w:t>
      </w:r>
      <w:r w:rsidR="00DF40D1">
        <w:t>Nada mais havendo a tratar, foi encerrada a presente audiência pública e lavrada a ata.</w:t>
      </w:r>
      <w:bookmarkStart w:id="0" w:name="_GoBack"/>
      <w:bookmarkEnd w:id="0"/>
    </w:p>
    <w:sectPr w:rsidR="00DF40D1" w:rsidSect="004F3737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9B"/>
    <w:rsid w:val="000133E7"/>
    <w:rsid w:val="00013F1E"/>
    <w:rsid w:val="000175F5"/>
    <w:rsid w:val="00031117"/>
    <w:rsid w:val="00055F1C"/>
    <w:rsid w:val="000650F0"/>
    <w:rsid w:val="00065AAE"/>
    <w:rsid w:val="00091FEC"/>
    <w:rsid w:val="000966D4"/>
    <w:rsid w:val="00097722"/>
    <w:rsid w:val="000E090A"/>
    <w:rsid w:val="000F11B8"/>
    <w:rsid w:val="001063E2"/>
    <w:rsid w:val="001127E2"/>
    <w:rsid w:val="0011493E"/>
    <w:rsid w:val="001236A3"/>
    <w:rsid w:val="001270A0"/>
    <w:rsid w:val="0014232A"/>
    <w:rsid w:val="00147D6C"/>
    <w:rsid w:val="001511D9"/>
    <w:rsid w:val="0016018A"/>
    <w:rsid w:val="00193C56"/>
    <w:rsid w:val="00196B79"/>
    <w:rsid w:val="001A2C42"/>
    <w:rsid w:val="001C07EC"/>
    <w:rsid w:val="001D27F7"/>
    <w:rsid w:val="001E435D"/>
    <w:rsid w:val="0020571B"/>
    <w:rsid w:val="0021261E"/>
    <w:rsid w:val="00221C54"/>
    <w:rsid w:val="00222A2E"/>
    <w:rsid w:val="00242292"/>
    <w:rsid w:val="00243BBA"/>
    <w:rsid w:val="00245504"/>
    <w:rsid w:val="00263E1F"/>
    <w:rsid w:val="002716DA"/>
    <w:rsid w:val="00276E1D"/>
    <w:rsid w:val="00292699"/>
    <w:rsid w:val="002956AA"/>
    <w:rsid w:val="00296338"/>
    <w:rsid w:val="002A0027"/>
    <w:rsid w:val="002A065F"/>
    <w:rsid w:val="002A1668"/>
    <w:rsid w:val="002C1ADE"/>
    <w:rsid w:val="002C4685"/>
    <w:rsid w:val="002C4EE4"/>
    <w:rsid w:val="002C6304"/>
    <w:rsid w:val="002E4D4A"/>
    <w:rsid w:val="002F17BC"/>
    <w:rsid w:val="002F2D34"/>
    <w:rsid w:val="002F301D"/>
    <w:rsid w:val="003076D6"/>
    <w:rsid w:val="0033349D"/>
    <w:rsid w:val="00336044"/>
    <w:rsid w:val="00351DD4"/>
    <w:rsid w:val="00364943"/>
    <w:rsid w:val="003661C8"/>
    <w:rsid w:val="003D68F9"/>
    <w:rsid w:val="003E0909"/>
    <w:rsid w:val="003E59B9"/>
    <w:rsid w:val="003F009D"/>
    <w:rsid w:val="003F67EC"/>
    <w:rsid w:val="00412267"/>
    <w:rsid w:val="004123D7"/>
    <w:rsid w:val="0041721C"/>
    <w:rsid w:val="00424049"/>
    <w:rsid w:val="004278D3"/>
    <w:rsid w:val="00435ED4"/>
    <w:rsid w:val="0045271E"/>
    <w:rsid w:val="00464946"/>
    <w:rsid w:val="00471022"/>
    <w:rsid w:val="004727D1"/>
    <w:rsid w:val="00491499"/>
    <w:rsid w:val="004916C6"/>
    <w:rsid w:val="004A24A9"/>
    <w:rsid w:val="004A2E79"/>
    <w:rsid w:val="004B4599"/>
    <w:rsid w:val="004B6813"/>
    <w:rsid w:val="004B71F5"/>
    <w:rsid w:val="004C0475"/>
    <w:rsid w:val="004C0BCD"/>
    <w:rsid w:val="004C2CBB"/>
    <w:rsid w:val="004C7771"/>
    <w:rsid w:val="004D0513"/>
    <w:rsid w:val="004E3189"/>
    <w:rsid w:val="004F3737"/>
    <w:rsid w:val="00505BA4"/>
    <w:rsid w:val="005107A8"/>
    <w:rsid w:val="00515875"/>
    <w:rsid w:val="00517FED"/>
    <w:rsid w:val="0052272B"/>
    <w:rsid w:val="00527A5D"/>
    <w:rsid w:val="00533020"/>
    <w:rsid w:val="0053579F"/>
    <w:rsid w:val="00535BD2"/>
    <w:rsid w:val="0053747A"/>
    <w:rsid w:val="005522B9"/>
    <w:rsid w:val="005527AD"/>
    <w:rsid w:val="005547ED"/>
    <w:rsid w:val="0056668F"/>
    <w:rsid w:val="00567E41"/>
    <w:rsid w:val="005860D4"/>
    <w:rsid w:val="005A22E2"/>
    <w:rsid w:val="005D0F0B"/>
    <w:rsid w:val="005E52C1"/>
    <w:rsid w:val="005F0087"/>
    <w:rsid w:val="005F07A8"/>
    <w:rsid w:val="005F6DC9"/>
    <w:rsid w:val="005F7C0F"/>
    <w:rsid w:val="005F7C60"/>
    <w:rsid w:val="006025A7"/>
    <w:rsid w:val="00604BDC"/>
    <w:rsid w:val="00622042"/>
    <w:rsid w:val="0062555F"/>
    <w:rsid w:val="00646469"/>
    <w:rsid w:val="00646E90"/>
    <w:rsid w:val="0065570E"/>
    <w:rsid w:val="006636AC"/>
    <w:rsid w:val="006702F1"/>
    <w:rsid w:val="00671CF0"/>
    <w:rsid w:val="00675F6F"/>
    <w:rsid w:val="00693912"/>
    <w:rsid w:val="006B2C78"/>
    <w:rsid w:val="006B3E74"/>
    <w:rsid w:val="006C256B"/>
    <w:rsid w:val="006D1ABB"/>
    <w:rsid w:val="006E58BD"/>
    <w:rsid w:val="006F2619"/>
    <w:rsid w:val="007013C8"/>
    <w:rsid w:val="00701FE2"/>
    <w:rsid w:val="00706A87"/>
    <w:rsid w:val="00711DF8"/>
    <w:rsid w:val="00714D6E"/>
    <w:rsid w:val="00720C2D"/>
    <w:rsid w:val="0072647E"/>
    <w:rsid w:val="00726CB4"/>
    <w:rsid w:val="00733CB8"/>
    <w:rsid w:val="007364E4"/>
    <w:rsid w:val="00743F86"/>
    <w:rsid w:val="007448C5"/>
    <w:rsid w:val="00750FCC"/>
    <w:rsid w:val="007714C5"/>
    <w:rsid w:val="00771BC3"/>
    <w:rsid w:val="00777D0E"/>
    <w:rsid w:val="00790B74"/>
    <w:rsid w:val="007B212B"/>
    <w:rsid w:val="007B49DF"/>
    <w:rsid w:val="007B7B4C"/>
    <w:rsid w:val="007E2039"/>
    <w:rsid w:val="007E6C83"/>
    <w:rsid w:val="007F54B6"/>
    <w:rsid w:val="008170BA"/>
    <w:rsid w:val="00821B08"/>
    <w:rsid w:val="0082555D"/>
    <w:rsid w:val="00826B31"/>
    <w:rsid w:val="008271D8"/>
    <w:rsid w:val="00835776"/>
    <w:rsid w:val="008612F2"/>
    <w:rsid w:val="00865FC8"/>
    <w:rsid w:val="008752F3"/>
    <w:rsid w:val="008A263D"/>
    <w:rsid w:val="008A2A73"/>
    <w:rsid w:val="008A3950"/>
    <w:rsid w:val="008A4E13"/>
    <w:rsid w:val="008B164A"/>
    <w:rsid w:val="008D3F8F"/>
    <w:rsid w:val="008E17DC"/>
    <w:rsid w:val="008E27F2"/>
    <w:rsid w:val="008E347F"/>
    <w:rsid w:val="008E34BC"/>
    <w:rsid w:val="0090258C"/>
    <w:rsid w:val="00917E4F"/>
    <w:rsid w:val="00937BF4"/>
    <w:rsid w:val="009972BD"/>
    <w:rsid w:val="009A7CB4"/>
    <w:rsid w:val="009B2EE3"/>
    <w:rsid w:val="009B7E54"/>
    <w:rsid w:val="009C03E7"/>
    <w:rsid w:val="009C2B18"/>
    <w:rsid w:val="009C4BBF"/>
    <w:rsid w:val="009E4CB3"/>
    <w:rsid w:val="009E5861"/>
    <w:rsid w:val="009F1B49"/>
    <w:rsid w:val="009F2FE7"/>
    <w:rsid w:val="00A0034C"/>
    <w:rsid w:val="00A01B77"/>
    <w:rsid w:val="00A038A9"/>
    <w:rsid w:val="00A07189"/>
    <w:rsid w:val="00A1490D"/>
    <w:rsid w:val="00A14BF6"/>
    <w:rsid w:val="00A2027F"/>
    <w:rsid w:val="00A420D8"/>
    <w:rsid w:val="00A44BE5"/>
    <w:rsid w:val="00A4568A"/>
    <w:rsid w:val="00A47B66"/>
    <w:rsid w:val="00A52B6B"/>
    <w:rsid w:val="00A55176"/>
    <w:rsid w:val="00A614B4"/>
    <w:rsid w:val="00A670BF"/>
    <w:rsid w:val="00A67F49"/>
    <w:rsid w:val="00A7760D"/>
    <w:rsid w:val="00A82375"/>
    <w:rsid w:val="00A92609"/>
    <w:rsid w:val="00A956AA"/>
    <w:rsid w:val="00AA1451"/>
    <w:rsid w:val="00AA660C"/>
    <w:rsid w:val="00AB15E6"/>
    <w:rsid w:val="00AB1A57"/>
    <w:rsid w:val="00AC6F24"/>
    <w:rsid w:val="00AD2A3D"/>
    <w:rsid w:val="00AD2A7A"/>
    <w:rsid w:val="00AD4328"/>
    <w:rsid w:val="00AD557C"/>
    <w:rsid w:val="00AD6A29"/>
    <w:rsid w:val="00AE5D2B"/>
    <w:rsid w:val="00AE684E"/>
    <w:rsid w:val="00AF2F90"/>
    <w:rsid w:val="00AF4417"/>
    <w:rsid w:val="00B10A78"/>
    <w:rsid w:val="00B17238"/>
    <w:rsid w:val="00B23402"/>
    <w:rsid w:val="00B36A17"/>
    <w:rsid w:val="00B443AF"/>
    <w:rsid w:val="00B46400"/>
    <w:rsid w:val="00B46E22"/>
    <w:rsid w:val="00B52957"/>
    <w:rsid w:val="00B57E28"/>
    <w:rsid w:val="00B634F1"/>
    <w:rsid w:val="00B63F64"/>
    <w:rsid w:val="00B65B03"/>
    <w:rsid w:val="00B7241E"/>
    <w:rsid w:val="00B77887"/>
    <w:rsid w:val="00B83334"/>
    <w:rsid w:val="00B9609F"/>
    <w:rsid w:val="00BA6CA1"/>
    <w:rsid w:val="00BB72BA"/>
    <w:rsid w:val="00BC6C36"/>
    <w:rsid w:val="00BE6FC0"/>
    <w:rsid w:val="00C15538"/>
    <w:rsid w:val="00C3742B"/>
    <w:rsid w:val="00C626D6"/>
    <w:rsid w:val="00C679CC"/>
    <w:rsid w:val="00C73929"/>
    <w:rsid w:val="00CC423E"/>
    <w:rsid w:val="00CC7B7B"/>
    <w:rsid w:val="00CD0A7A"/>
    <w:rsid w:val="00CD146F"/>
    <w:rsid w:val="00CD4F78"/>
    <w:rsid w:val="00CE29C4"/>
    <w:rsid w:val="00CE420C"/>
    <w:rsid w:val="00CE7490"/>
    <w:rsid w:val="00CF0860"/>
    <w:rsid w:val="00D073DB"/>
    <w:rsid w:val="00D26E13"/>
    <w:rsid w:val="00D279BD"/>
    <w:rsid w:val="00D52A5F"/>
    <w:rsid w:val="00D56B52"/>
    <w:rsid w:val="00D96F7C"/>
    <w:rsid w:val="00DA157F"/>
    <w:rsid w:val="00DB0A35"/>
    <w:rsid w:val="00DC0FDF"/>
    <w:rsid w:val="00DC15C4"/>
    <w:rsid w:val="00DC2B3E"/>
    <w:rsid w:val="00DC38A4"/>
    <w:rsid w:val="00DC6537"/>
    <w:rsid w:val="00DD0672"/>
    <w:rsid w:val="00DD17FF"/>
    <w:rsid w:val="00DD3766"/>
    <w:rsid w:val="00DF40D1"/>
    <w:rsid w:val="00DF69CF"/>
    <w:rsid w:val="00E07884"/>
    <w:rsid w:val="00E1261E"/>
    <w:rsid w:val="00E12D71"/>
    <w:rsid w:val="00E220FB"/>
    <w:rsid w:val="00E31E4E"/>
    <w:rsid w:val="00E42623"/>
    <w:rsid w:val="00E448C2"/>
    <w:rsid w:val="00E57E2E"/>
    <w:rsid w:val="00E802E4"/>
    <w:rsid w:val="00E85B64"/>
    <w:rsid w:val="00E9038D"/>
    <w:rsid w:val="00E94F16"/>
    <w:rsid w:val="00EA0F61"/>
    <w:rsid w:val="00EA7CE5"/>
    <w:rsid w:val="00EB1CCB"/>
    <w:rsid w:val="00EB3FA3"/>
    <w:rsid w:val="00EB53FF"/>
    <w:rsid w:val="00ED445C"/>
    <w:rsid w:val="00ED54D2"/>
    <w:rsid w:val="00EE12E4"/>
    <w:rsid w:val="00EF369B"/>
    <w:rsid w:val="00F022B6"/>
    <w:rsid w:val="00F2691B"/>
    <w:rsid w:val="00F720D2"/>
    <w:rsid w:val="00F83D17"/>
    <w:rsid w:val="00F87178"/>
    <w:rsid w:val="00F8753F"/>
    <w:rsid w:val="00F90535"/>
    <w:rsid w:val="00F95956"/>
    <w:rsid w:val="00FA28F9"/>
    <w:rsid w:val="00FC301C"/>
    <w:rsid w:val="00FC7CAE"/>
    <w:rsid w:val="00FE0CFC"/>
    <w:rsid w:val="00FE4FAC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ABEB"/>
  <w15:chartTrackingRefBased/>
  <w15:docId w15:val="{55358AD3-3DCC-40F8-9E78-3BBF211A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9BD"/>
    <w:pPr>
      <w:spacing w:line="360" w:lineRule="auto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1296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dc:description/>
  <cp:lastModifiedBy>Marcos</cp:lastModifiedBy>
  <cp:revision>48</cp:revision>
  <dcterms:created xsi:type="dcterms:W3CDTF">2017-05-17T11:58:00Z</dcterms:created>
  <dcterms:modified xsi:type="dcterms:W3CDTF">2017-05-19T13:27:00Z</dcterms:modified>
</cp:coreProperties>
</file>