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B6C42">
        <w:t xml:space="preserve"> nº 05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C03F2">
        <w:t>01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4B6C42">
        <w:t xml:space="preserve"> 05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207E6A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4B6C42">
        <w:rPr>
          <w:bCs/>
        </w:rPr>
        <w:t xml:space="preserve"> 05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07E6A" w:rsidRPr="008A1D58" w:rsidRDefault="00EF50F8" w:rsidP="00207E6A">
      <w:pPr>
        <w:pStyle w:val="Recuodecorpodetexto"/>
        <w:ind w:left="2268" w:firstLine="0"/>
        <w:jc w:val="both"/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207E6A">
        <w:rPr>
          <w:bCs/>
        </w:rPr>
        <w:t>Altera a Lei Municipal nº 4.578, de 03 de novembro de 2011.</w:t>
      </w:r>
    </w:p>
    <w:p w:rsidR="004B6C42" w:rsidRDefault="004B6C42" w:rsidP="00207E6A">
      <w:pPr>
        <w:pStyle w:val="Recuodecorpodetexto"/>
        <w:ind w:left="0" w:firstLine="0"/>
        <w:jc w:val="both"/>
        <w:rPr>
          <w:bCs/>
        </w:rPr>
      </w:pPr>
    </w:p>
    <w:p w:rsidR="004B6C42" w:rsidRPr="008A1D58" w:rsidRDefault="004B6C42" w:rsidP="004B6C42">
      <w:pPr>
        <w:pStyle w:val="Recuodecorpodetexto"/>
        <w:ind w:left="3060" w:hanging="3240"/>
        <w:jc w:val="both"/>
      </w:pPr>
      <w:r>
        <w:tab/>
      </w: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07E6A" w:rsidRDefault="00207E6A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4B6C42">
        <w:rPr>
          <w:bCs/>
        </w:rPr>
        <w:t>se, de Origem do Poder Legislativo</w:t>
      </w:r>
      <w:r>
        <w:rPr>
          <w:bCs/>
        </w:rPr>
        <w:t>, foi li</w:t>
      </w:r>
      <w:r w:rsidR="00F35E04">
        <w:rPr>
          <w:bCs/>
        </w:rPr>
        <w:t>do na sessão ordinária do dia 05/02/2018</w:t>
      </w:r>
      <w:r>
        <w:rPr>
          <w:bCs/>
        </w:rPr>
        <w:t>.</w:t>
      </w:r>
    </w:p>
    <w:p w:rsidR="00F35E04" w:rsidRDefault="004B6C42" w:rsidP="00F35E04">
      <w:pPr>
        <w:ind w:firstLine="708"/>
        <w:jc w:val="both"/>
      </w:pPr>
      <w:r>
        <w:rPr>
          <w:bCs/>
        </w:rPr>
        <w:t xml:space="preserve">Solicitou-se orientação a qual opinou pela viabilidade do PL vez que o mesmo não apresentou vícios </w:t>
      </w:r>
      <w:r w:rsidR="00207E6A">
        <w:rPr>
          <w:bCs/>
        </w:rPr>
        <w:t xml:space="preserve">de natureza material ou formal, sugerindo apenas revisão quanto a técnica legislativa, especialmente em relação </w:t>
      </w:r>
      <w:r w:rsidR="00207E6A" w:rsidRPr="00403466">
        <w:t>a revogação</w:t>
      </w:r>
      <w:r w:rsidR="00207E6A">
        <w:t xml:space="preserve"> que não pode ser genérica conforme previsto no</w:t>
      </w:r>
      <w:r w:rsidR="00207E6A" w:rsidRPr="00403466">
        <w:t xml:space="preserve"> art. 2º do texto projetado</w:t>
      </w:r>
      <w:r w:rsidR="00207E6A">
        <w:t>.</w:t>
      </w:r>
    </w:p>
    <w:p w:rsidR="00207E6A" w:rsidRDefault="00207E6A" w:rsidP="00F35E04">
      <w:pPr>
        <w:ind w:firstLine="708"/>
        <w:jc w:val="both"/>
        <w:rPr>
          <w:bCs/>
        </w:rPr>
      </w:pPr>
      <w:r>
        <w:t xml:space="preserve">O Poder Executivo, por sua vez, encaminhou a esta Casa Mensagem Retificativa acolhendo a sugestão acima e modificou o art. 2º do PL em análise.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07E6A" w:rsidRDefault="00207E6A" w:rsidP="004A4718">
      <w:pPr>
        <w:jc w:val="center"/>
        <w:rPr>
          <w:b/>
          <w:bCs/>
        </w:rPr>
      </w:pPr>
    </w:p>
    <w:p w:rsidR="00671A39" w:rsidRPr="00207E6A" w:rsidRDefault="0035669A" w:rsidP="00207E6A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</w:t>
      </w:r>
      <w:r w:rsidR="004B6C42">
        <w:rPr>
          <w:color w:val="000000"/>
        </w:rPr>
        <w:t>i</w:t>
      </w:r>
      <w:r w:rsidR="004B6C42">
        <w:rPr>
          <w:bCs/>
        </w:rPr>
        <w:t xml:space="preserve"> vez que não ocorrem vícios de ordem formal ou material que lhe obstem a tramitação</w:t>
      </w:r>
      <w:r w:rsidR="00207E6A">
        <w:rPr>
          <w:bCs/>
        </w:rPr>
        <w:t>, especialmente após a modificação sugerida na</w:t>
      </w:r>
      <w:r w:rsidR="004B6C42">
        <w:rPr>
          <w:bCs/>
        </w:rPr>
        <w:t xml:space="preserve"> orientação técnica, podendo prosseguir os demais ritos do processo legislativo.</w:t>
      </w: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207E6A" w:rsidRDefault="00207E6A" w:rsidP="00671A39">
      <w:pPr>
        <w:jc w:val="center"/>
        <w:rPr>
          <w:b/>
        </w:rPr>
      </w:pPr>
    </w:p>
    <w:p w:rsidR="00674836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07E6A" w:rsidRDefault="00207E6A" w:rsidP="00AD6F69">
      <w:pPr>
        <w:jc w:val="both"/>
      </w:pPr>
    </w:p>
    <w:p w:rsidR="00207E6A" w:rsidRDefault="00207E6A" w:rsidP="00AD6F69">
      <w:pPr>
        <w:jc w:val="both"/>
      </w:pPr>
    </w:p>
    <w:p w:rsidR="00207E6A" w:rsidRDefault="00207E6A" w:rsidP="00AD6F69">
      <w:pPr>
        <w:jc w:val="both"/>
      </w:pPr>
    </w:p>
    <w:p w:rsidR="00207E6A" w:rsidRDefault="00207E6A" w:rsidP="00AD6F69">
      <w:pPr>
        <w:jc w:val="both"/>
      </w:pPr>
    </w:p>
    <w:p w:rsidR="00207E6A" w:rsidRDefault="00207E6A" w:rsidP="00AD6F69">
      <w:pPr>
        <w:jc w:val="both"/>
      </w:pPr>
    </w:p>
    <w:p w:rsidR="00207E6A" w:rsidRDefault="00207E6A" w:rsidP="00AD6F69">
      <w:pPr>
        <w:jc w:val="both"/>
      </w:pPr>
    </w:p>
    <w:p w:rsidR="00207E6A" w:rsidRDefault="00207E6A" w:rsidP="00AD6F69">
      <w:pPr>
        <w:jc w:val="both"/>
      </w:pPr>
    </w:p>
    <w:p w:rsidR="00207E6A" w:rsidRPr="008B1AE8" w:rsidRDefault="00207E6A" w:rsidP="00AD6F69">
      <w:pPr>
        <w:jc w:val="both"/>
      </w:pPr>
    </w:p>
    <w:p w:rsidR="00674836" w:rsidRDefault="00AD6F69" w:rsidP="00231AA9">
      <w:r>
        <w:rPr>
          <w:b/>
        </w:rPr>
        <w:lastRenderedPageBreak/>
        <w:tab/>
      </w:r>
      <w:r w:rsidR="00674836">
        <w:t>Sala das Comissões, em 08</w:t>
      </w:r>
      <w:r w:rsidR="004B6C42">
        <w:t xml:space="preserve"> de fevereiro de 2018</w:t>
      </w:r>
    </w:p>
    <w:p w:rsidR="00207E6A" w:rsidRDefault="00207E6A" w:rsidP="00231AA9"/>
    <w:p w:rsidR="00207E6A" w:rsidRDefault="00207E6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674836" w:rsidRDefault="00BF579E" w:rsidP="00207E6A">
      <w:pPr>
        <w:ind w:firstLine="708"/>
      </w:pPr>
      <w:r>
        <w:t xml:space="preserve">ROSANI DO NASCIMENTO – RELATORA </w:t>
      </w:r>
    </w:p>
    <w:p w:rsidR="00207E6A" w:rsidRDefault="00207E6A" w:rsidP="00207E6A">
      <w:pPr>
        <w:ind w:firstLine="708"/>
      </w:pPr>
    </w:p>
    <w:p w:rsidR="00207E6A" w:rsidRDefault="00207E6A" w:rsidP="00207E6A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07E6A" w:rsidRDefault="00207E6A" w:rsidP="00231AA9">
      <w:pPr>
        <w:rPr>
          <w:b/>
        </w:rPr>
      </w:pPr>
    </w:p>
    <w:p w:rsidR="00207E6A" w:rsidRDefault="00207E6A" w:rsidP="00231AA9">
      <w:pPr>
        <w:rPr>
          <w:b/>
        </w:rPr>
      </w:pPr>
      <w:bookmarkStart w:id="0" w:name="_GoBack"/>
      <w:bookmarkEnd w:id="0"/>
    </w:p>
    <w:p w:rsidR="00674836" w:rsidRDefault="00674836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07E6A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B6C42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3D2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36D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2018-02-14T14:05:00Z</cp:lastPrinted>
  <dcterms:created xsi:type="dcterms:W3CDTF">2018-02-14T13:39:00Z</dcterms:created>
  <dcterms:modified xsi:type="dcterms:W3CDTF">2018-02-14T14:05:00Z</dcterms:modified>
</cp:coreProperties>
</file>