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75185">
        <w:t xml:space="preserve"> nº 40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9220A">
        <w:t>21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75185">
        <w:t>Mensagem nº 41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075185">
        <w:rPr>
          <w:bCs/>
        </w:rPr>
        <w:t xml:space="preserve"> 38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075185" w:rsidRDefault="00EF50F8" w:rsidP="00075185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075185">
        <w:rPr>
          <w:bCs/>
        </w:rPr>
        <w:t xml:space="preserve">Autoriza a contratação emergencial de um profissional médico veterinário. </w:t>
      </w:r>
    </w:p>
    <w:p w:rsidR="00A9220A" w:rsidRDefault="00A9220A" w:rsidP="00075185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A9220A">
        <w:rPr>
          <w:bCs/>
        </w:rPr>
        <w:t>do na sessão ordinária do dia 25</w:t>
      </w:r>
      <w:r w:rsidR="000E2C65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075185" w:rsidRDefault="008F7180" w:rsidP="00075185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CD65DA">
        <w:rPr>
          <w:bCs/>
        </w:rPr>
        <w:t>a qual afirmou que</w:t>
      </w:r>
      <w:r w:rsidR="00671A39">
        <w:rPr>
          <w:bCs/>
        </w:rPr>
        <w:t xml:space="preserve"> </w:t>
      </w:r>
      <w:r w:rsidR="00CD65DA">
        <w:rPr>
          <w:bCs/>
        </w:rPr>
        <w:t>a</w:t>
      </w:r>
      <w:r w:rsidR="00075185">
        <w:rPr>
          <w:bCs/>
        </w:rPr>
        <w:t xml:space="preserve"> viabilidade do Projeto de Lei em análise resta condicionada ao ajuste no prazo da contratação temporária, tendo em vista que a motivação que resulta na caracterização da contratação emergencial é a substituição de férias do servidor médico veterinário. </w:t>
      </w:r>
    </w:p>
    <w:p w:rsidR="00075185" w:rsidRDefault="00075185" w:rsidP="00075185">
      <w:pPr>
        <w:ind w:firstLine="708"/>
        <w:jc w:val="both"/>
        <w:rPr>
          <w:bCs/>
        </w:rPr>
      </w:pPr>
      <w:r>
        <w:rPr>
          <w:bCs/>
        </w:rPr>
        <w:t>Compareceu na reunião das comissões o Secretário Municipal da Agricultura Evandro Colombo o qual esclareceu, em suma, que a contratação emergencial n</w:t>
      </w:r>
      <w:r w:rsidR="00777A6E">
        <w:rPr>
          <w:bCs/>
        </w:rPr>
        <w:t>ão visa somente</w:t>
      </w:r>
      <w:r>
        <w:rPr>
          <w:bCs/>
        </w:rPr>
        <w:t xml:space="preserve"> suprir as férias de outro médico veterinário, como também auxiliará nos demais programas da sua secretaria e antes de realizar concurso público será avaliada a real necessidade dessa medida, </w:t>
      </w:r>
      <w:r w:rsidR="00777A6E">
        <w:rPr>
          <w:bCs/>
        </w:rPr>
        <w:t xml:space="preserve">ou seja, a permanência ou não dos programas hoje vigentes no setor da agricultura, </w:t>
      </w:r>
      <w:r>
        <w:rPr>
          <w:bCs/>
        </w:rPr>
        <w:t xml:space="preserve">o que justifica a contratação emergencial por um ano conforme consta no Projeto de Lei em análise. </w:t>
      </w:r>
    </w:p>
    <w:p w:rsidR="00075185" w:rsidRDefault="00CD65DA" w:rsidP="00CD65DA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075185">
        <w:rPr>
          <w:bCs/>
        </w:rPr>
        <w:t>Além</w:t>
      </w:r>
      <w:r>
        <w:rPr>
          <w:bCs/>
        </w:rPr>
        <w:t xml:space="preserve"> disso, o Poder Executivo encaminhou a esta Casa Legislativa mensagem retificativa</w:t>
      </w:r>
      <w:r w:rsidR="00075185">
        <w:rPr>
          <w:bCs/>
        </w:rPr>
        <w:t xml:space="preserve"> adequando a exposição de motivos da proposição as justificativas apresentadas pelo Secretário Colombo na reunião das comissões.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>ou formal e restou devidamente caracterizada a emergencialidade e o interesse público da</w:t>
      </w:r>
      <w:r w:rsidR="00CD65DA">
        <w:rPr>
          <w:color w:val="000000"/>
        </w:rPr>
        <w:t xml:space="preserve"> contratação, especialmente após</w:t>
      </w:r>
      <w:r w:rsidR="00777A6E">
        <w:rPr>
          <w:color w:val="000000"/>
        </w:rPr>
        <w:t xml:space="preserve"> os esclarecimentos do Secretário Municipal da Agricultura, bem como na</w:t>
      </w:r>
      <w:r w:rsidR="00CD65DA">
        <w:rPr>
          <w:color w:val="000000"/>
        </w:rPr>
        <w:t xml:space="preserve"> mensagem retificativa encaminhada pelo Poder Executivo. </w:t>
      </w:r>
      <w:r w:rsidR="00635AE2">
        <w:rPr>
          <w:color w:val="000000"/>
        </w:rPr>
        <w:t xml:space="preserve"> </w:t>
      </w:r>
    </w:p>
    <w:p w:rsidR="00671A39" w:rsidRDefault="00671A39" w:rsidP="004A4718">
      <w:pPr>
        <w:jc w:val="center"/>
        <w:rPr>
          <w:color w:val="000000"/>
        </w:rPr>
      </w:pPr>
    </w:p>
    <w:p w:rsidR="00777A6E" w:rsidRDefault="00777A6E" w:rsidP="004A4718">
      <w:pPr>
        <w:jc w:val="center"/>
        <w:rPr>
          <w:color w:val="000000"/>
        </w:rPr>
      </w:pPr>
    </w:p>
    <w:p w:rsidR="00777A6E" w:rsidRDefault="00777A6E" w:rsidP="004A4718">
      <w:pPr>
        <w:jc w:val="center"/>
        <w:rPr>
          <w:color w:val="000000"/>
        </w:rPr>
      </w:pPr>
    </w:p>
    <w:p w:rsidR="00777A6E" w:rsidRDefault="00777A6E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CD65DA" w:rsidRDefault="00CD65DA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CD65DA" w:rsidRDefault="00CD65DA" w:rsidP="00AD6F69">
      <w:pPr>
        <w:jc w:val="both"/>
      </w:pPr>
    </w:p>
    <w:p w:rsidR="00CD65DA" w:rsidRDefault="00CD65DA" w:rsidP="00AD6F69">
      <w:pPr>
        <w:jc w:val="both"/>
      </w:pPr>
    </w:p>
    <w:p w:rsidR="00CD65DA" w:rsidRPr="008B1AE8" w:rsidRDefault="00CD65DA" w:rsidP="00AD6F69">
      <w:pPr>
        <w:jc w:val="both"/>
      </w:pPr>
    </w:p>
    <w:p w:rsidR="00231AA9" w:rsidRDefault="00AD6F69" w:rsidP="00231AA9">
      <w:r>
        <w:rPr>
          <w:b/>
        </w:rPr>
        <w:tab/>
      </w:r>
      <w:r w:rsidR="00A9220A">
        <w:t>Sala das Comissões, em 28</w:t>
      </w:r>
      <w:r w:rsidR="00196192">
        <w:t xml:space="preserve"> de junho</w:t>
      </w:r>
      <w:r w:rsidR="00063899">
        <w:t xml:space="preserve"> de 2018</w:t>
      </w:r>
    </w:p>
    <w:p w:rsidR="00FF7BB5" w:rsidRDefault="00FF7BB5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CD65DA" w:rsidRDefault="00CD65DA" w:rsidP="00FF7BB5">
      <w:pPr>
        <w:ind w:firstLine="708"/>
      </w:pPr>
    </w:p>
    <w:p w:rsidR="00CD65DA" w:rsidRDefault="00CD65DA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111DB6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2</cp:revision>
  <cp:lastPrinted>2018-07-02T21:43:00Z</cp:lastPrinted>
  <dcterms:created xsi:type="dcterms:W3CDTF">2018-08-20T13:14:00Z</dcterms:created>
  <dcterms:modified xsi:type="dcterms:W3CDTF">2018-08-20T13:14:00Z</dcterms:modified>
</cp:coreProperties>
</file>