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73BEC">
        <w:t xml:space="preserve"> nº 55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="00073BEC">
        <w:tab/>
      </w:r>
      <w:r w:rsidRPr="007450B1">
        <w:rPr>
          <w:b/>
        </w:rPr>
        <w:t>Data:</w:t>
      </w:r>
      <w:r w:rsidR="003924B5">
        <w:t xml:space="preserve"> </w:t>
      </w:r>
      <w:r w:rsidR="007B2BF4">
        <w:t>2</w:t>
      </w:r>
      <w:r w:rsidR="00073BEC">
        <w:t>8</w:t>
      </w:r>
      <w:r w:rsidR="004124CA">
        <w:t xml:space="preserve"> de agosto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73BEC">
        <w:t xml:space="preserve">Projeto de Lei Complementar </w:t>
      </w:r>
      <w:r w:rsidR="007B2BF4">
        <w:t>Substitutivo</w:t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125911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73BEC" w:rsidRPr="002C1C28">
        <w:rPr>
          <w:lang w:val="en-US"/>
        </w:rPr>
        <w:t>W</w:t>
      </w:r>
      <w:r w:rsidR="00073BEC">
        <w:rPr>
          <w:lang w:val="en-US"/>
        </w:rPr>
        <w:t>illian Heineck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073BEC">
        <w:rPr>
          <w:b/>
          <w:bCs/>
        </w:rPr>
        <w:t>Lei Complementar</w:t>
      </w:r>
      <w:r w:rsidR="007B2BF4">
        <w:rPr>
          <w:b/>
          <w:bCs/>
        </w:rPr>
        <w:t xml:space="preserve"> Substitutivo</w:t>
      </w:r>
      <w:r w:rsidR="00AD6F69" w:rsidRPr="007450B1">
        <w:rPr>
          <w:b/>
          <w:bCs/>
        </w:rPr>
        <w:t>:</w:t>
      </w:r>
      <w:r w:rsidR="00073BEC">
        <w:rPr>
          <w:bCs/>
        </w:rPr>
        <w:t xml:space="preserve"> 08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7B2BF4" w:rsidRPr="008A1D58" w:rsidRDefault="00EF50F8" w:rsidP="007B2BF4">
      <w:pPr>
        <w:pStyle w:val="Recuodecorpodetexto"/>
        <w:ind w:left="2268" w:firstLine="0"/>
        <w:jc w:val="both"/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073BEC">
        <w:rPr>
          <w:bCs/>
        </w:rPr>
        <w:t xml:space="preserve">Altera a Lei Complementar Municipal nº 3.211/95, que institui o Código de Meio Ambiente e Posturas do Município de Três Passos. </w:t>
      </w:r>
    </w:p>
    <w:p w:rsidR="00A9220A" w:rsidRDefault="00A9220A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CD65DA" w:rsidRDefault="00AD6F69" w:rsidP="00EC2D4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C2D45" w:rsidRDefault="00EC2D45" w:rsidP="00EC2D45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</w:t>
      </w:r>
      <w:r w:rsidR="00073BEC">
        <w:rPr>
          <w:bCs/>
        </w:rPr>
        <w:t>Complementar nº 08</w:t>
      </w:r>
      <w:r w:rsidR="007B2BF4">
        <w:rPr>
          <w:bCs/>
        </w:rPr>
        <w:t xml:space="preserve"> Original foi lido na sessão ordinária do dia 27/08/2018 e o seu Substitutivo na sessão do dia 03/09/2018</w:t>
      </w:r>
      <w:r w:rsidR="004F4C46">
        <w:rPr>
          <w:bCs/>
        </w:rPr>
        <w:t>.</w:t>
      </w:r>
    </w:p>
    <w:p w:rsidR="00073BEC" w:rsidRDefault="008F7180" w:rsidP="00AD17F3">
      <w:pPr>
        <w:ind w:firstLine="708"/>
        <w:jc w:val="both"/>
      </w:pPr>
      <w:r>
        <w:rPr>
          <w:bCs/>
        </w:rPr>
        <w:t>Solicitou-se orientação</w:t>
      </w:r>
      <w:r w:rsidR="00125911">
        <w:rPr>
          <w:bCs/>
        </w:rPr>
        <w:t xml:space="preserve"> jurídica,</w:t>
      </w:r>
      <w:r>
        <w:rPr>
          <w:bCs/>
        </w:rPr>
        <w:t xml:space="preserve"> </w:t>
      </w:r>
      <w:r w:rsidR="00125911">
        <w:rPr>
          <w:bCs/>
        </w:rPr>
        <w:t xml:space="preserve">a qual </w:t>
      </w:r>
      <w:r w:rsidR="007B2BF4">
        <w:t xml:space="preserve">conclui-se que </w:t>
      </w:r>
      <w:r w:rsidR="00073BEC">
        <w:t>o conteúdo é juridicamente viável, sendo necessário apenas verificar em todo o ordenamento local quais as leis conflitam com o tema proposto e compatibilizá-las, pois não se pode dispor sobre o mesmo assunto de forma diversa a</w:t>
      </w:r>
      <w:r w:rsidR="00073BEC">
        <w:t>o que consta em leis vigentes. Já em relação</w:t>
      </w:r>
      <w:r w:rsidR="00073BEC">
        <w:t xml:space="preserve"> </w:t>
      </w:r>
      <w:r w:rsidR="00073BEC">
        <w:t>a</w:t>
      </w:r>
      <w:r w:rsidR="00073BEC">
        <w:t xml:space="preserve">o parágrafo único da proposição em tela, ao referir que a Lei de 3.836, de 2004, esta remetendo a lei ordinária, matéria que deveria ser tratada no próprio Código, </w:t>
      </w:r>
      <w:r w:rsidR="00073BEC">
        <w:t>portanto, recomendou</w:t>
      </w:r>
      <w:r w:rsidR="00073BEC">
        <w:t xml:space="preserve"> que se coloque o texto pretendido na proposição</w:t>
      </w:r>
      <w:r w:rsidR="00AD17F3">
        <w:t>.</w:t>
      </w:r>
      <w:r w:rsidR="00073BEC">
        <w:t xml:space="preserve"> </w:t>
      </w:r>
    </w:p>
    <w:p w:rsidR="00073BEC" w:rsidRDefault="00073BEC" w:rsidP="00073BEC">
      <w:pPr>
        <w:ind w:firstLine="851"/>
        <w:jc w:val="both"/>
      </w:pPr>
      <w:r>
        <w:t>Em que pese a parte final da orientação jurídica, se optou em manter a referência à</w:t>
      </w:r>
      <w:r>
        <w:t xml:space="preserve"> </w:t>
      </w:r>
      <w:r>
        <w:rPr>
          <w:bCs/>
        </w:rPr>
        <w:t>Lei Municipal nº 3.836/2004</w:t>
      </w:r>
      <w:r>
        <w:t xml:space="preserve">, e não revogar esta, vez que, conforme informado pelo próprio Poder Executivo, este está fazendo o trabalho de revisar todo o Código de Posturas, podendo posteriormente incluir no mesmo a atual modificação, sem assim, correr o risco de o Poder Legislativo adentrar em eventuais dispositivos que são de competência exclusiva do Executivo Municipal, como por exemplo, estabelecendo atribuições e penalidades. </w:t>
      </w:r>
    </w:p>
    <w:p w:rsidR="007B2BF4" w:rsidRDefault="007B2BF4" w:rsidP="00073BEC">
      <w:pPr>
        <w:ind w:firstLine="851"/>
        <w:jc w:val="both"/>
      </w:pPr>
      <w:r>
        <w:t xml:space="preserve">Apresentou-se substitutivo com o objetivo de </w:t>
      </w:r>
      <w:r w:rsidR="00AD17F3">
        <w:t>alterar</w:t>
      </w:r>
      <w:r w:rsidR="00073BEC">
        <w:t xml:space="preserve"> os termos “área da cidade predominantemente comercial” e “característica mista – residencial e comercial” por “área da cidade de zona mista”, termo técnico utilizado pelo Setor de</w:t>
      </w:r>
      <w:r w:rsidR="00073BEC">
        <w:t xml:space="preserve"> Obras da Prefeitura Municipal. Bem como se alterou</w:t>
      </w:r>
      <w:r w:rsidR="00073BEC">
        <w:t xml:space="preserve"> o número da lei municipal referenciado pelo projeto, para </w:t>
      </w:r>
      <w:r w:rsidR="00073BEC">
        <w:t>constar Lei</w:t>
      </w:r>
      <w:r w:rsidR="00073BEC">
        <w:t xml:space="preserve"> Municipal nº 3.836, de 20 de maio de 2004, corrigindo erro de digitação. </w:t>
      </w:r>
    </w:p>
    <w:p w:rsidR="007B2BF4" w:rsidRPr="00125911" w:rsidRDefault="007B2BF4" w:rsidP="007B2BF4">
      <w:pPr>
        <w:jc w:val="both"/>
      </w:pPr>
      <w:r>
        <w:tab/>
      </w:r>
      <w:r w:rsidR="00073BEC">
        <w:t xml:space="preserve">A proposição foi devidamente analisada e discutida com a comunidade na reunião das comissões do dia </w:t>
      </w:r>
      <w:r w:rsidR="00AD17F3">
        <w:t>30/08/2018 e 06/09/2018.</w:t>
      </w:r>
      <w:r>
        <w:t xml:space="preserve">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17F3" w:rsidRDefault="00AD17F3" w:rsidP="0035669A">
      <w:pPr>
        <w:ind w:firstLine="708"/>
        <w:jc w:val="both"/>
        <w:rPr>
          <w:bCs/>
        </w:rPr>
      </w:pPr>
      <w:bookmarkStart w:id="0" w:name="_GoBack"/>
      <w:bookmarkEnd w:id="0"/>
    </w:p>
    <w:p w:rsidR="00AD17F3" w:rsidRDefault="00AD17F3" w:rsidP="0035669A">
      <w:pPr>
        <w:ind w:firstLine="708"/>
        <w:jc w:val="both"/>
        <w:rPr>
          <w:bCs/>
        </w:rPr>
      </w:pP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CD65DA" w:rsidRDefault="00AD6F69" w:rsidP="00EC2D45">
      <w:pPr>
        <w:jc w:val="center"/>
        <w:rPr>
          <w:b/>
          <w:bCs/>
        </w:rPr>
      </w:pPr>
      <w:r>
        <w:rPr>
          <w:b/>
          <w:bCs/>
        </w:rPr>
        <w:lastRenderedPageBreak/>
        <w:t>Análise:</w:t>
      </w:r>
    </w:p>
    <w:p w:rsidR="00EC2D45" w:rsidRDefault="00EC2D45" w:rsidP="00EC2D45">
      <w:pPr>
        <w:jc w:val="center"/>
        <w:rPr>
          <w:b/>
          <w:bCs/>
        </w:rPr>
      </w:pPr>
    </w:p>
    <w:p w:rsidR="00CD65DA" w:rsidRDefault="0035669A" w:rsidP="005A237D">
      <w:pPr>
        <w:ind w:firstLine="708"/>
        <w:jc w:val="both"/>
      </w:pPr>
      <w:r>
        <w:rPr>
          <w:color w:val="000000"/>
        </w:rPr>
        <w:t xml:space="preserve">Opina-se pela viabilidade do presente Projeto de Lei, uma vez </w:t>
      </w:r>
      <w:r w:rsidR="00CB0B22">
        <w:rPr>
          <w:color w:val="000000"/>
        </w:rPr>
        <w:t xml:space="preserve">o mesmo </w:t>
      </w:r>
      <w:r w:rsidR="00CB0B22">
        <w:t xml:space="preserve">é viável do ponto de vista material e da iniciativa legislativa, sendo que o mesmo foi elaborado a partir de necessidades apresentadas pela sociedade a respeito do tema. </w:t>
      </w:r>
    </w:p>
    <w:p w:rsidR="00EC2D4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4124CA">
        <w:t>e</w:t>
      </w:r>
      <w:r w:rsidRPr="007450B1">
        <w:t xml:space="preserve"> Relator disponibiliza o presen</w:t>
      </w:r>
      <w:r w:rsidR="004A4718">
        <w:t>te Voto Favorável à proposição.</w:t>
      </w:r>
    </w:p>
    <w:p w:rsidR="00EC2D45" w:rsidRPr="008B1AE8" w:rsidRDefault="00EC2D45" w:rsidP="00AD6F69">
      <w:pPr>
        <w:jc w:val="both"/>
      </w:pPr>
    </w:p>
    <w:p w:rsidR="00CD65DA" w:rsidRDefault="00AD6F69" w:rsidP="00231AA9">
      <w:r>
        <w:rPr>
          <w:b/>
        </w:rPr>
        <w:tab/>
      </w:r>
      <w:r w:rsidR="00EC2D45">
        <w:t>Sala das Comissões, em 06 de setembro</w:t>
      </w:r>
      <w:r w:rsidR="00063899">
        <w:t xml:space="preserve"> de 2018</w:t>
      </w:r>
    </w:p>
    <w:p w:rsidR="00EC2D45" w:rsidRDefault="00EC2D45" w:rsidP="00231AA9"/>
    <w:p w:rsidR="00EC2D45" w:rsidRDefault="00EC2D45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AD17F3" w:rsidP="00EC2D45">
      <w:pPr>
        <w:ind w:firstLine="708"/>
      </w:pPr>
      <w:r w:rsidRPr="002C1C28">
        <w:rPr>
          <w:lang w:val="en-US"/>
        </w:rPr>
        <w:t>WILLIAN HEINECK</w:t>
      </w:r>
      <w:r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________________________</w:t>
      </w:r>
    </w:p>
    <w:p w:rsidR="00EC2D45" w:rsidRPr="002C1C28" w:rsidRDefault="00AD17F3" w:rsidP="00EC2D45">
      <w:pPr>
        <w:ind w:firstLine="708"/>
        <w:rPr>
          <w:lang w:val="en-US"/>
        </w:rPr>
      </w:pPr>
      <w:r>
        <w:t xml:space="preserve">ROSANI DO NASCIMENTO </w:t>
      </w:r>
      <w:r>
        <w:t>- MEMBRO</w:t>
      </w:r>
    </w:p>
    <w:p w:rsidR="00EC2D45" w:rsidRPr="002C1C28" w:rsidRDefault="00EC2D45" w:rsidP="00EC2D45">
      <w:pPr>
        <w:rPr>
          <w:lang w:val="en-US"/>
        </w:rPr>
      </w:pPr>
    </w:p>
    <w:p w:rsidR="00EC2D45" w:rsidRPr="002C1C28" w:rsidRDefault="00EC2D45" w:rsidP="00EC2D45">
      <w:pPr>
        <w:rPr>
          <w:lang w:val="en-US"/>
        </w:rPr>
      </w:pPr>
    </w:p>
    <w:p w:rsidR="004124CA" w:rsidRDefault="004124CA" w:rsidP="00231AA9"/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099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2018-09-10T17:09:00Z</cp:lastPrinted>
  <dcterms:created xsi:type="dcterms:W3CDTF">2018-09-10T16:54:00Z</dcterms:created>
  <dcterms:modified xsi:type="dcterms:W3CDTF">2018-09-10T17:09:00Z</dcterms:modified>
</cp:coreProperties>
</file>