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535" w:end="0" w:hanging="0"/>
        <w:jc w:val="both"/>
        <w:outlineLvl w:val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Arial Unicode MS" w:cs="Arial" w:ascii="Times New Roman" w:hAnsi="Times New Roman"/>
          <w:b w:val="false"/>
          <w:bCs/>
          <w:i w:val="false"/>
          <w:iCs w:val="false"/>
          <w:color w:val="00000A"/>
          <w:kern w:val="2"/>
          <w:sz w:val="24"/>
          <w:szCs w:val="24"/>
        </w:rPr>
        <w:t>D</w:t>
      </w:r>
      <w:r>
        <w:rPr>
          <w:rFonts w:eastAsia="Arial Unicode MS" w:cs="Arial" w:ascii="Times New Roman" w:hAnsi="Times New Roman"/>
          <w:b w:val="false"/>
          <w:bCs/>
          <w:i w:val="false"/>
          <w:iCs w:val="false"/>
          <w:color w:val="00000A"/>
          <w:kern w:val="2"/>
          <w:sz w:val="24"/>
          <w:szCs w:val="24"/>
        </w:rPr>
        <w:t xml:space="preserve">ispõe sobre a alteração da </w:t>
      </w:r>
      <w:r>
        <w:rPr>
          <w:rFonts w:eastAsia="Arial Unicode MS" w:cs="Arial" w:ascii="Times New Roman" w:hAnsi="Times New Roman"/>
          <w:b w:val="false"/>
          <w:bCs/>
          <w:i w:val="false"/>
          <w:iCs w:val="false"/>
          <w:color w:val="00000A"/>
          <w:kern w:val="2"/>
          <w:sz w:val="24"/>
          <w:szCs w:val="24"/>
        </w:rPr>
        <w:t>L</w:t>
      </w:r>
      <w:r>
        <w:rPr>
          <w:rFonts w:eastAsia="Arial Unicode MS" w:cs="Arial" w:ascii="Times New Roman" w:hAnsi="Times New Roman"/>
          <w:b w:val="false"/>
          <w:bCs/>
          <w:i w:val="false"/>
          <w:iCs w:val="false"/>
          <w:color w:val="00000A"/>
          <w:kern w:val="2"/>
          <w:sz w:val="24"/>
          <w:szCs w:val="24"/>
        </w:rPr>
        <w:t xml:space="preserve">ei </w:t>
      </w:r>
      <w:r>
        <w:rPr>
          <w:rFonts w:eastAsia="Arial Unicode MS" w:cs="Arial" w:ascii="Times New Roman" w:hAnsi="Times New Roman"/>
          <w:b w:val="false"/>
          <w:bCs/>
          <w:i w:val="false"/>
          <w:iCs w:val="false"/>
          <w:color w:val="00000A"/>
          <w:kern w:val="2"/>
          <w:sz w:val="24"/>
          <w:szCs w:val="24"/>
        </w:rPr>
        <w:t>M</w:t>
      </w:r>
      <w:r>
        <w:rPr>
          <w:rFonts w:eastAsia="Arial Unicode MS" w:cs="Arial" w:ascii="Times New Roman" w:hAnsi="Times New Roman"/>
          <w:b w:val="false"/>
          <w:bCs/>
          <w:i w:val="false"/>
          <w:iCs w:val="false"/>
          <w:color w:val="00000A"/>
          <w:kern w:val="2"/>
          <w:sz w:val="24"/>
          <w:szCs w:val="24"/>
        </w:rPr>
        <w:t>unicipal n</w:t>
      </w:r>
      <w:r>
        <w:rPr>
          <w:rFonts w:eastAsia="Arial Unicode MS" w:cs="Arial" w:ascii="Times New Roman" w:hAnsi="Times New Roman"/>
          <w:b w:val="false"/>
          <w:bCs/>
          <w:i w:val="false"/>
          <w:iCs w:val="false"/>
          <w:strike/>
          <w:color w:val="00000A"/>
          <w:kern w:val="2"/>
          <w:sz w:val="24"/>
          <w:szCs w:val="24"/>
        </w:rPr>
        <w:t>º</w:t>
      </w:r>
      <w:r>
        <w:rPr>
          <w:rFonts w:eastAsia="Arial Unicode MS" w:cs="Arial" w:ascii="Times New Roman" w:hAnsi="Times New Roman"/>
          <w:b w:val="false"/>
          <w:bCs/>
          <w:i w:val="false"/>
          <w:iCs w:val="false"/>
          <w:color w:val="00000A"/>
          <w:kern w:val="2"/>
          <w:sz w:val="24"/>
          <w:szCs w:val="24"/>
        </w:rPr>
        <w:t xml:space="preserve"> 5.350/2018.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b w:val="false"/>
          <w:bCs w:val="false"/>
          <w:i w:val="false"/>
          <w:iCs w:val="false"/>
          <w:color w:val="00000A"/>
          <w:sz w:val="24"/>
          <w:szCs w:val="24"/>
        </w:rPr>
        <w:t xml:space="preserve"> 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Fica autorizado o Poder Executivo Municipal a proceder na alteração do </w:t>
      </w:r>
      <w:r>
        <w:rPr>
          <w:rFonts w:cs="Arial"/>
          <w:b w:val="false"/>
          <w:bCs w:val="false"/>
          <w:i/>
          <w:iCs/>
          <w:color w:val="00000A"/>
          <w:sz w:val="24"/>
          <w:szCs w:val="24"/>
          <w:highlight w:val="white"/>
        </w:rPr>
        <w:t>caput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do artigo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da Lei Municipal n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5.350/2018, o qual passará a viger com a seguinte redação: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“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(...)</w:t>
      </w:r>
    </w:p>
    <w:p>
      <w:pPr>
        <w:pStyle w:val="Normal"/>
        <w:widowControl/>
        <w:bidi w:val="0"/>
        <w:spacing w:lineRule="auto" w:line="240" w:before="0" w:after="0"/>
        <w:ind w:start="850" w:end="0" w:hanging="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Os donatários ficam, pelo prazo de 20 (vinte) anos, a contar da publicação da presente lei, obrigados a: 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(...)”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As demais disposições permanecem inalteradas.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  <w:u w:val="non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Esta lei entra em vigor da data de sua publicação.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center"/>
        <w:rPr/>
      </w:pPr>
      <w:r>
        <w:rPr>
          <w:szCs w:val="24"/>
        </w:rPr>
        <w:t>PREFEITO MUNICIPAL</w:t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/>
      </w:pPr>
      <w:r>
        <w:rPr>
          <w:szCs w:val="24"/>
        </w:rPr>
        <w:t>PL 5</w:t>
      </w:r>
      <w:r>
        <w:rPr>
          <w:szCs w:val="24"/>
        </w:rPr>
        <w:t>3</w:t>
      </w:r>
      <w:r>
        <w:rPr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Recuodecorpodetexto2">
    <w:name w:val="Recuo de corpo de texto 2"/>
    <w:basedOn w:val="Normal"/>
    <w:qFormat/>
    <w:pPr>
      <w:ind w:start="3200" w:hanging="0"/>
      <w:jc w:val="both"/>
    </w:pPr>
    <w:rPr>
      <w:rFonts w:ascii="Arial" w:hAnsi="Arial" w:cs="Arial"/>
      <w:b/>
      <w:sz w:val="32"/>
      <w:lang w:val="pt-BR"/>
    </w:rPr>
  </w:style>
  <w:style w:type="paragraph" w:styleId="SemEspaamento">
    <w:name w:val="Sem Espaçamento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3799-6F7D-42A5-8C68-C79467DB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Application>LibreOffice/5.4.7.2$Windows_X86_64 LibreOffice_project/c838ef25c16710f8838b1faec480ebba495259d0</Application>
  <Pages>1</Pages>
  <Words>165</Words>
  <Characters>848</Characters>
  <CharactersWithSpaces>1006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2018-09-25T15:00:21Z</cp:lastPrinted>
  <dcterms:modified xsi:type="dcterms:W3CDTF">2018-09-25T15:05:16Z</dcterms:modified>
  <cp:revision>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