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D8113C">
        <w:t>09:43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>Aberta a audiência pelo Presidente da CPI, foi dito que esta audi</w:t>
      </w:r>
      <w:r>
        <w:t>ência será gravada em arquivo de formato de áudio mp3, forma pela qual ficam registradas as audiências para o depoimento das pessoas desta CPI. As partes poderão receber cópias dos depoimentos, contanto que forneçam a mídia para a cópia. As partes concorda</w:t>
      </w:r>
      <w:r>
        <w:t xml:space="preserve">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D8113C">
      <w:r>
        <w:t xml:space="preserve">Ivone </w:t>
      </w:r>
      <w:proofErr w:type="spellStart"/>
      <w:r>
        <w:t>Prediger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D8113C">
        <w:t>000809270-25</w:t>
      </w:r>
    </w:p>
    <w:p w:rsidR="0039594E" w:rsidRDefault="009C0EBA">
      <w:r>
        <w:t xml:space="preserve">RG: </w:t>
      </w:r>
      <w:r w:rsidR="00D8113C">
        <w:t>3071391902</w:t>
      </w:r>
    </w:p>
    <w:p w:rsidR="0039594E" w:rsidRDefault="009C0EBA">
      <w:r>
        <w:t>Profissão</w:t>
      </w:r>
      <w:r>
        <w:t xml:space="preserve">: </w:t>
      </w:r>
      <w:r>
        <w:t>Agente Comunitário de Saúde</w:t>
      </w:r>
    </w:p>
    <w:p w:rsidR="00D8113C" w:rsidRDefault="00D8113C" w:rsidP="00D8113C">
      <w:r>
        <w:t xml:space="preserve">Endereço: </w:t>
      </w:r>
      <w:r>
        <w:t xml:space="preserve">Rua Dona Maria da Glória nº 44 Bairro Pindorama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EBA" w:rsidRDefault="009C0EBA">
      <w:r>
        <w:separator/>
      </w:r>
    </w:p>
  </w:endnote>
  <w:endnote w:type="continuationSeparator" w:id="0">
    <w:p w:rsidR="009C0EBA" w:rsidRDefault="009C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</w:t>
    </w:r>
    <w:r>
      <w:rPr>
        <w:rFonts w:ascii="Arial Black" w:hAnsi="Arial Black"/>
        <w:sz w:val="16"/>
      </w:rPr>
      <w:t xml:space="preserve">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EBA" w:rsidRDefault="009C0EBA">
      <w:r>
        <w:separator/>
      </w:r>
    </w:p>
  </w:footnote>
  <w:footnote w:type="continuationSeparator" w:id="0">
    <w:p w:rsidR="009C0EBA" w:rsidRDefault="009C0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39594E"/>
    <w:rsid w:val="00890906"/>
    <w:rsid w:val="009C0EBA"/>
    <w:rsid w:val="009E1186"/>
    <w:rsid w:val="00B907C9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772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188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39</cp:revision>
  <cp:lastPrinted>2018-10-10T12:42:00Z</cp:lastPrinted>
  <dcterms:created xsi:type="dcterms:W3CDTF">2017-11-06T11:34:00Z</dcterms:created>
  <dcterms:modified xsi:type="dcterms:W3CDTF">2018-10-10T12:43:00Z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