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C1" w:rsidRDefault="00F01576" w:rsidP="00F01576">
      <w:pPr>
        <w:ind w:hanging="142"/>
        <w:jc w:val="center"/>
        <w:rPr>
          <w:rFonts w:ascii="Arial" w:hAnsi="Arial" w:cs="Arial"/>
          <w:b/>
          <w:sz w:val="48"/>
          <w:szCs w:val="48"/>
        </w:rPr>
      </w:pPr>
      <w:bookmarkStart w:id="0" w:name="_GoBack"/>
      <w:bookmarkEnd w:id="0"/>
      <w:r w:rsidRPr="00F01576">
        <w:rPr>
          <w:rFonts w:ascii="Arial" w:hAnsi="Arial" w:cs="Arial"/>
          <w:b/>
          <w:sz w:val="48"/>
          <w:szCs w:val="48"/>
        </w:rPr>
        <w:t xml:space="preserve">Professor José Luiz </w:t>
      </w:r>
      <w:proofErr w:type="spellStart"/>
      <w:r w:rsidRPr="00F01576">
        <w:rPr>
          <w:rFonts w:ascii="Arial" w:hAnsi="Arial" w:cs="Arial"/>
          <w:b/>
          <w:sz w:val="48"/>
          <w:szCs w:val="48"/>
        </w:rPr>
        <w:t>Rhoden</w:t>
      </w:r>
      <w:proofErr w:type="spellEnd"/>
    </w:p>
    <w:p w:rsidR="00F01576" w:rsidRDefault="00F01576" w:rsidP="00F01576">
      <w:pPr>
        <w:ind w:hanging="142"/>
        <w:jc w:val="center"/>
        <w:rPr>
          <w:rFonts w:ascii="Arial" w:hAnsi="Arial" w:cs="Arial"/>
          <w:b/>
          <w:sz w:val="48"/>
          <w:szCs w:val="48"/>
        </w:rPr>
      </w:pPr>
    </w:p>
    <w:p w:rsidR="00F01576" w:rsidRDefault="00F01576" w:rsidP="00F01576">
      <w:pPr>
        <w:ind w:firstLine="993"/>
        <w:jc w:val="both"/>
        <w:rPr>
          <w:rFonts w:ascii="Arial" w:hAnsi="Arial" w:cs="Arial"/>
          <w:b/>
          <w:sz w:val="28"/>
          <w:szCs w:val="28"/>
        </w:rPr>
      </w:pPr>
      <w:r>
        <w:rPr>
          <w:rFonts w:ascii="Arial" w:hAnsi="Arial" w:cs="Arial"/>
          <w:b/>
          <w:sz w:val="28"/>
          <w:szCs w:val="28"/>
        </w:rPr>
        <w:t>Vindo de Padre Gonzáles para a localidade de Toca da Onça para exercer o cargo de professor e Catequista.</w:t>
      </w:r>
    </w:p>
    <w:p w:rsidR="00F01576" w:rsidRDefault="00F01576" w:rsidP="00F01576">
      <w:pPr>
        <w:ind w:firstLine="993"/>
        <w:jc w:val="both"/>
        <w:rPr>
          <w:rFonts w:ascii="Arial" w:hAnsi="Arial" w:cs="Arial"/>
          <w:b/>
          <w:sz w:val="28"/>
          <w:szCs w:val="28"/>
        </w:rPr>
      </w:pPr>
      <w:r>
        <w:rPr>
          <w:rFonts w:ascii="Arial" w:hAnsi="Arial" w:cs="Arial"/>
          <w:b/>
          <w:sz w:val="28"/>
          <w:szCs w:val="28"/>
        </w:rPr>
        <w:t>Construiu-se uma capela em 1961 onde a parte da frente era para celebrações e a metade era para residência da f</w:t>
      </w:r>
      <w:r w:rsidR="007A24D6">
        <w:rPr>
          <w:rFonts w:ascii="Arial" w:hAnsi="Arial" w:cs="Arial"/>
          <w:b/>
          <w:sz w:val="28"/>
          <w:szCs w:val="28"/>
        </w:rPr>
        <w:t xml:space="preserve">amília. Já havia uma escola </w:t>
      </w:r>
      <w:proofErr w:type="spellStart"/>
      <w:r w:rsidR="007A24D6">
        <w:rPr>
          <w:rFonts w:ascii="Arial" w:hAnsi="Arial" w:cs="Arial"/>
          <w:b/>
          <w:sz w:val="28"/>
          <w:szCs w:val="28"/>
        </w:rPr>
        <w:t>Briz</w:t>
      </w:r>
      <w:r>
        <w:rPr>
          <w:rFonts w:ascii="Arial" w:hAnsi="Arial" w:cs="Arial"/>
          <w:b/>
          <w:sz w:val="28"/>
          <w:szCs w:val="28"/>
        </w:rPr>
        <w:t>oleta</w:t>
      </w:r>
      <w:proofErr w:type="spellEnd"/>
      <w:r>
        <w:rPr>
          <w:rFonts w:ascii="Arial" w:hAnsi="Arial" w:cs="Arial"/>
          <w:b/>
          <w:sz w:val="28"/>
          <w:szCs w:val="28"/>
        </w:rPr>
        <w:t xml:space="preserve"> onde as aulas aconteciam com média de 40 alunos pela manhã e 40 à tarde, da primeira </w:t>
      </w:r>
      <w:proofErr w:type="spellStart"/>
      <w:r>
        <w:rPr>
          <w:rFonts w:ascii="Arial" w:hAnsi="Arial" w:cs="Arial"/>
          <w:b/>
          <w:sz w:val="28"/>
          <w:szCs w:val="28"/>
        </w:rPr>
        <w:t>a</w:t>
      </w:r>
      <w:proofErr w:type="spellEnd"/>
      <w:r>
        <w:rPr>
          <w:rFonts w:ascii="Arial" w:hAnsi="Arial" w:cs="Arial"/>
          <w:b/>
          <w:sz w:val="28"/>
          <w:szCs w:val="28"/>
        </w:rPr>
        <w:t xml:space="preserve"> quarta série. </w:t>
      </w:r>
    </w:p>
    <w:p w:rsidR="00F01576" w:rsidRDefault="00F01576" w:rsidP="00F01576">
      <w:pPr>
        <w:ind w:firstLine="993"/>
        <w:jc w:val="both"/>
        <w:rPr>
          <w:rFonts w:ascii="Arial" w:hAnsi="Arial" w:cs="Arial"/>
          <w:b/>
          <w:sz w:val="28"/>
          <w:szCs w:val="28"/>
        </w:rPr>
      </w:pPr>
      <w:r>
        <w:rPr>
          <w:rFonts w:ascii="Arial" w:hAnsi="Arial" w:cs="Arial"/>
          <w:b/>
          <w:sz w:val="28"/>
          <w:szCs w:val="28"/>
        </w:rPr>
        <w:t xml:space="preserve">Logo o professor José conseguiu construir mais quatro salas de aula, por doações da madeira por parte dos colonos do Lajeado Três Passos principalmente. </w:t>
      </w:r>
    </w:p>
    <w:p w:rsidR="00F01576" w:rsidRDefault="00F01576" w:rsidP="00F01576">
      <w:pPr>
        <w:ind w:firstLine="993"/>
        <w:jc w:val="both"/>
        <w:rPr>
          <w:rFonts w:ascii="Arial" w:hAnsi="Arial" w:cs="Arial"/>
          <w:b/>
          <w:sz w:val="28"/>
          <w:szCs w:val="28"/>
        </w:rPr>
      </w:pPr>
      <w:r>
        <w:rPr>
          <w:rFonts w:ascii="Arial" w:hAnsi="Arial" w:cs="Arial"/>
          <w:b/>
          <w:sz w:val="28"/>
          <w:szCs w:val="28"/>
        </w:rPr>
        <w:t>A denominação</w:t>
      </w:r>
      <w:r w:rsidR="007B425F">
        <w:rPr>
          <w:rFonts w:ascii="Arial" w:hAnsi="Arial" w:cs="Arial"/>
          <w:b/>
          <w:sz w:val="28"/>
          <w:szCs w:val="28"/>
        </w:rPr>
        <w:t xml:space="preserve"> de</w:t>
      </w:r>
      <w:r>
        <w:rPr>
          <w:rFonts w:ascii="Arial" w:hAnsi="Arial" w:cs="Arial"/>
          <w:b/>
          <w:sz w:val="28"/>
          <w:szCs w:val="28"/>
        </w:rPr>
        <w:t xml:space="preserve"> escola São José deu-se</w:t>
      </w:r>
      <w:r w:rsidR="007B425F">
        <w:rPr>
          <w:rFonts w:ascii="Arial" w:hAnsi="Arial" w:cs="Arial"/>
          <w:b/>
          <w:sz w:val="28"/>
          <w:szCs w:val="28"/>
        </w:rPr>
        <w:t xml:space="preserve"> pela religiosidade do professor, bem como a denominação da capela São Francisco. </w:t>
      </w:r>
      <w:proofErr w:type="spellStart"/>
      <w:r w:rsidR="007B425F">
        <w:rPr>
          <w:rFonts w:ascii="Arial" w:hAnsi="Arial" w:cs="Arial"/>
          <w:b/>
          <w:sz w:val="28"/>
          <w:szCs w:val="28"/>
        </w:rPr>
        <w:t>Alias</w:t>
      </w:r>
      <w:proofErr w:type="spellEnd"/>
      <w:r w:rsidR="007B425F">
        <w:rPr>
          <w:rFonts w:ascii="Arial" w:hAnsi="Arial" w:cs="Arial"/>
          <w:b/>
          <w:sz w:val="28"/>
          <w:szCs w:val="28"/>
        </w:rPr>
        <w:t xml:space="preserve">, a gruta existente ao lado da capela </w:t>
      </w:r>
      <w:r w:rsidR="007A24D6">
        <w:rPr>
          <w:rFonts w:ascii="Arial" w:hAnsi="Arial" w:cs="Arial"/>
          <w:b/>
          <w:sz w:val="28"/>
          <w:szCs w:val="28"/>
        </w:rPr>
        <w:t xml:space="preserve">é </w:t>
      </w:r>
      <w:r w:rsidR="00707BAD">
        <w:rPr>
          <w:rFonts w:ascii="Arial" w:hAnsi="Arial" w:cs="Arial"/>
          <w:b/>
          <w:sz w:val="28"/>
          <w:szCs w:val="28"/>
        </w:rPr>
        <w:t xml:space="preserve">mais uma </w:t>
      </w:r>
      <w:r w:rsidR="007B425F">
        <w:rPr>
          <w:rFonts w:ascii="Arial" w:hAnsi="Arial" w:cs="Arial"/>
          <w:b/>
          <w:sz w:val="28"/>
          <w:szCs w:val="28"/>
        </w:rPr>
        <w:t xml:space="preserve">obra do professor com o auxílio </w:t>
      </w:r>
      <w:proofErr w:type="gramStart"/>
      <w:r w:rsidR="007B425F">
        <w:rPr>
          <w:rFonts w:ascii="Arial" w:hAnsi="Arial" w:cs="Arial"/>
          <w:b/>
          <w:sz w:val="28"/>
          <w:szCs w:val="28"/>
        </w:rPr>
        <w:t xml:space="preserve">dos </w:t>
      </w:r>
      <w:r>
        <w:rPr>
          <w:rFonts w:ascii="Arial" w:hAnsi="Arial" w:cs="Arial"/>
          <w:b/>
          <w:sz w:val="28"/>
          <w:szCs w:val="28"/>
        </w:rPr>
        <w:t xml:space="preserve"> </w:t>
      </w:r>
      <w:r w:rsidR="007B425F">
        <w:rPr>
          <w:rFonts w:ascii="Arial" w:hAnsi="Arial" w:cs="Arial"/>
          <w:b/>
          <w:sz w:val="28"/>
          <w:szCs w:val="28"/>
        </w:rPr>
        <w:t>moradores</w:t>
      </w:r>
      <w:proofErr w:type="gramEnd"/>
      <w:r w:rsidR="007B425F">
        <w:rPr>
          <w:rFonts w:ascii="Arial" w:hAnsi="Arial" w:cs="Arial"/>
          <w:b/>
          <w:sz w:val="28"/>
          <w:szCs w:val="28"/>
        </w:rPr>
        <w:t xml:space="preserve"> vindo a estatua diretamente do santuário de Aparecida em 1966</w:t>
      </w:r>
      <w:r w:rsidR="00707BAD">
        <w:rPr>
          <w:rFonts w:ascii="Arial" w:hAnsi="Arial" w:cs="Arial"/>
          <w:b/>
          <w:sz w:val="28"/>
          <w:szCs w:val="28"/>
        </w:rPr>
        <w:t>. Santuário atualmente existente no bairro</w:t>
      </w:r>
      <w:r w:rsidR="007B425F">
        <w:rPr>
          <w:rFonts w:ascii="Arial" w:hAnsi="Arial" w:cs="Arial"/>
          <w:b/>
          <w:sz w:val="28"/>
          <w:szCs w:val="28"/>
        </w:rPr>
        <w:t xml:space="preserve">. </w:t>
      </w:r>
    </w:p>
    <w:p w:rsidR="007B425F" w:rsidRDefault="007B425F" w:rsidP="00F01576">
      <w:pPr>
        <w:ind w:firstLine="993"/>
        <w:jc w:val="both"/>
        <w:rPr>
          <w:rFonts w:ascii="Arial" w:hAnsi="Arial" w:cs="Arial"/>
          <w:b/>
          <w:sz w:val="28"/>
          <w:szCs w:val="28"/>
        </w:rPr>
      </w:pPr>
      <w:r>
        <w:rPr>
          <w:rFonts w:ascii="Arial" w:hAnsi="Arial" w:cs="Arial"/>
          <w:b/>
          <w:sz w:val="28"/>
          <w:szCs w:val="28"/>
        </w:rPr>
        <w:t>A maioria dos moradores da então Toca da Onça não possuíam documentos e não frequentavam a escola. Auxiliado pelas autoridades</w:t>
      </w:r>
      <w:r w:rsidR="00707BAD">
        <w:rPr>
          <w:rFonts w:ascii="Arial" w:hAnsi="Arial" w:cs="Arial"/>
          <w:b/>
          <w:sz w:val="28"/>
          <w:szCs w:val="28"/>
        </w:rPr>
        <w:t xml:space="preserve"> Civis e</w:t>
      </w:r>
      <w:r>
        <w:rPr>
          <w:rFonts w:ascii="Arial" w:hAnsi="Arial" w:cs="Arial"/>
          <w:b/>
          <w:sz w:val="28"/>
          <w:szCs w:val="28"/>
        </w:rPr>
        <w:t xml:space="preserve"> Judiciárias todos obtiveram documentação e a escola tornou-se pequena diante do número de alunos. </w:t>
      </w:r>
    </w:p>
    <w:p w:rsidR="007B425F" w:rsidRDefault="007B425F" w:rsidP="00F01576">
      <w:pPr>
        <w:ind w:firstLine="993"/>
        <w:jc w:val="both"/>
        <w:rPr>
          <w:rFonts w:ascii="Arial" w:hAnsi="Arial" w:cs="Arial"/>
          <w:b/>
          <w:sz w:val="28"/>
          <w:szCs w:val="28"/>
        </w:rPr>
      </w:pPr>
      <w:r>
        <w:rPr>
          <w:rFonts w:ascii="Arial" w:hAnsi="Arial" w:cs="Arial"/>
          <w:b/>
          <w:sz w:val="28"/>
          <w:szCs w:val="28"/>
        </w:rPr>
        <w:t xml:space="preserve">Logo no início da mudança do conceito da vila o Frei Olímpio veio a falecer, que pelo seu legado deu-se o nome para o bairro de TOCA DA ONÇA para FREI OLÍMPIO, cuja sua morte deu-se também por câncer. </w:t>
      </w:r>
    </w:p>
    <w:p w:rsidR="007B425F" w:rsidRDefault="007B425F" w:rsidP="00F01576">
      <w:pPr>
        <w:ind w:firstLine="993"/>
        <w:jc w:val="both"/>
        <w:rPr>
          <w:rFonts w:ascii="Arial" w:hAnsi="Arial" w:cs="Arial"/>
          <w:b/>
          <w:sz w:val="28"/>
          <w:szCs w:val="28"/>
        </w:rPr>
      </w:pPr>
      <w:r w:rsidRPr="00707BAD">
        <w:rPr>
          <w:rFonts w:ascii="Arial" w:hAnsi="Arial" w:cs="Arial"/>
          <w:b/>
          <w:sz w:val="28"/>
          <w:szCs w:val="28"/>
        </w:rPr>
        <w:t>O professor José cr</w:t>
      </w:r>
      <w:r w:rsidR="00707BAD" w:rsidRPr="00707BAD">
        <w:rPr>
          <w:rFonts w:ascii="Arial" w:hAnsi="Arial" w:cs="Arial"/>
          <w:b/>
          <w:sz w:val="28"/>
          <w:szCs w:val="28"/>
        </w:rPr>
        <w:t>iou o time de futebol S</w:t>
      </w:r>
      <w:r w:rsidRPr="00707BAD">
        <w:rPr>
          <w:rFonts w:ascii="Arial" w:hAnsi="Arial" w:cs="Arial"/>
          <w:b/>
          <w:sz w:val="28"/>
          <w:szCs w:val="28"/>
        </w:rPr>
        <w:t xml:space="preserve">ão José para entretenimento dos moradores. </w:t>
      </w:r>
      <w:r w:rsidR="007A24D6" w:rsidRPr="00707BAD">
        <w:rPr>
          <w:rFonts w:ascii="Arial" w:hAnsi="Arial" w:cs="Arial"/>
          <w:b/>
          <w:sz w:val="28"/>
          <w:szCs w:val="28"/>
        </w:rPr>
        <w:t xml:space="preserve">Construiu 10 casas populares </w:t>
      </w:r>
      <w:r w:rsidR="00707BAD">
        <w:rPr>
          <w:rFonts w:ascii="Arial" w:hAnsi="Arial" w:cs="Arial"/>
          <w:b/>
          <w:sz w:val="28"/>
          <w:szCs w:val="28"/>
        </w:rPr>
        <w:t>de madeira para moradores da vila,</w:t>
      </w:r>
      <w:r w:rsidR="00707BAD" w:rsidRPr="00707BAD">
        <w:rPr>
          <w:rFonts w:ascii="Arial" w:hAnsi="Arial" w:cs="Arial"/>
          <w:b/>
          <w:sz w:val="28"/>
          <w:szCs w:val="28"/>
        </w:rPr>
        <w:t xml:space="preserve"> doação</w:t>
      </w:r>
      <w:r w:rsidR="00707BAD">
        <w:rPr>
          <w:rFonts w:ascii="Arial" w:hAnsi="Arial" w:cs="Arial"/>
          <w:b/>
          <w:sz w:val="28"/>
          <w:szCs w:val="28"/>
        </w:rPr>
        <w:t xml:space="preserve"> da madeira feita pelos</w:t>
      </w:r>
      <w:r w:rsidR="00707BAD" w:rsidRPr="00707BAD">
        <w:rPr>
          <w:rFonts w:ascii="Arial" w:hAnsi="Arial" w:cs="Arial"/>
          <w:b/>
          <w:sz w:val="28"/>
          <w:szCs w:val="28"/>
        </w:rPr>
        <w:t xml:space="preserve"> agricultores de Lajeado Três Passos, cuj</w:t>
      </w:r>
      <w:r w:rsidR="00707BAD">
        <w:rPr>
          <w:rFonts w:ascii="Arial" w:hAnsi="Arial" w:cs="Arial"/>
          <w:b/>
          <w:sz w:val="28"/>
          <w:szCs w:val="28"/>
        </w:rPr>
        <w:t>o</w:t>
      </w:r>
      <w:r w:rsidR="00707BAD" w:rsidRPr="00707BAD">
        <w:rPr>
          <w:rFonts w:ascii="Arial" w:hAnsi="Arial" w:cs="Arial"/>
          <w:b/>
          <w:sz w:val="28"/>
          <w:szCs w:val="28"/>
        </w:rPr>
        <w:t xml:space="preserve"> o pagamento mensal</w:t>
      </w:r>
      <w:r w:rsidR="00707BAD">
        <w:rPr>
          <w:rFonts w:ascii="Arial" w:hAnsi="Arial" w:cs="Arial"/>
          <w:b/>
          <w:sz w:val="28"/>
          <w:szCs w:val="28"/>
        </w:rPr>
        <w:t xml:space="preserve"> das mesmas</w:t>
      </w:r>
      <w:r w:rsidR="00707BAD" w:rsidRPr="00707BAD">
        <w:rPr>
          <w:rFonts w:ascii="Arial" w:hAnsi="Arial" w:cs="Arial"/>
          <w:b/>
          <w:sz w:val="28"/>
          <w:szCs w:val="28"/>
        </w:rPr>
        <w:t xml:space="preserve"> era revertido para compra de todo material escolar dos alunos e manutenção da banda escolar.</w:t>
      </w:r>
      <w:r w:rsidR="007A24D6">
        <w:rPr>
          <w:rFonts w:ascii="Arial" w:hAnsi="Arial" w:cs="Arial"/>
          <w:b/>
          <w:sz w:val="28"/>
          <w:szCs w:val="28"/>
        </w:rPr>
        <w:t xml:space="preserve"> </w:t>
      </w:r>
    </w:p>
    <w:p w:rsidR="007B425F" w:rsidRDefault="007B425F" w:rsidP="00F01576">
      <w:pPr>
        <w:ind w:firstLine="993"/>
        <w:jc w:val="both"/>
        <w:rPr>
          <w:rFonts w:ascii="Arial" w:hAnsi="Arial" w:cs="Arial"/>
          <w:b/>
          <w:sz w:val="28"/>
          <w:szCs w:val="28"/>
        </w:rPr>
      </w:pPr>
      <w:r>
        <w:rPr>
          <w:rFonts w:ascii="Arial" w:hAnsi="Arial" w:cs="Arial"/>
          <w:b/>
          <w:sz w:val="28"/>
          <w:szCs w:val="28"/>
        </w:rPr>
        <w:lastRenderedPageBreak/>
        <w:t xml:space="preserve">Conseguiu através das CARITAS, entidade religiosa alimentos oriundos dos Estados Unidos os quais eram doados aos pobres do bairro. Também conseguiu através de entidades religiosas da Alemanha, vestuário para os pobres. </w:t>
      </w:r>
    </w:p>
    <w:p w:rsidR="007B425F" w:rsidRDefault="007B425F" w:rsidP="00F01576">
      <w:pPr>
        <w:ind w:firstLine="993"/>
        <w:jc w:val="both"/>
        <w:rPr>
          <w:rFonts w:ascii="Arial" w:hAnsi="Arial" w:cs="Arial"/>
          <w:b/>
          <w:sz w:val="28"/>
          <w:szCs w:val="28"/>
        </w:rPr>
      </w:pPr>
      <w:r>
        <w:rPr>
          <w:rFonts w:ascii="Arial" w:hAnsi="Arial" w:cs="Arial"/>
          <w:b/>
          <w:sz w:val="28"/>
          <w:szCs w:val="28"/>
        </w:rPr>
        <w:t xml:space="preserve">Todos os alunos da escola recebiam o material gratuitamente graças a doações feitas por entidades a pedido do professor. </w:t>
      </w:r>
    </w:p>
    <w:p w:rsidR="007B425F" w:rsidRDefault="007B425F" w:rsidP="00F01576">
      <w:pPr>
        <w:ind w:firstLine="993"/>
        <w:jc w:val="both"/>
        <w:rPr>
          <w:rFonts w:ascii="Arial" w:hAnsi="Arial" w:cs="Arial"/>
          <w:b/>
          <w:sz w:val="28"/>
          <w:szCs w:val="28"/>
        </w:rPr>
      </w:pPr>
      <w:r>
        <w:rPr>
          <w:rFonts w:ascii="Arial" w:hAnsi="Arial" w:cs="Arial"/>
          <w:b/>
          <w:sz w:val="28"/>
          <w:szCs w:val="28"/>
        </w:rPr>
        <w:t xml:space="preserve">O professor José era não só </w:t>
      </w:r>
      <w:r w:rsidR="000247BB">
        <w:rPr>
          <w:rFonts w:ascii="Arial" w:hAnsi="Arial" w:cs="Arial"/>
          <w:b/>
          <w:sz w:val="28"/>
          <w:szCs w:val="28"/>
        </w:rPr>
        <w:t>professor,</w:t>
      </w:r>
      <w:r>
        <w:rPr>
          <w:rFonts w:ascii="Arial" w:hAnsi="Arial" w:cs="Arial"/>
          <w:b/>
          <w:sz w:val="28"/>
          <w:szCs w:val="28"/>
        </w:rPr>
        <w:t xml:space="preserve"> mas também líder </w:t>
      </w:r>
      <w:r w:rsidR="00B81508">
        <w:rPr>
          <w:rFonts w:ascii="Arial" w:hAnsi="Arial" w:cs="Arial"/>
          <w:b/>
          <w:sz w:val="28"/>
          <w:szCs w:val="28"/>
        </w:rPr>
        <w:t xml:space="preserve">religioso, conciliador, enfermeiro e teve 148 afilhados alguns mais idosos do que ele. </w:t>
      </w:r>
    </w:p>
    <w:p w:rsidR="00B81508" w:rsidRDefault="00B81508" w:rsidP="00F01576">
      <w:pPr>
        <w:ind w:firstLine="993"/>
        <w:jc w:val="both"/>
        <w:rPr>
          <w:rFonts w:ascii="Arial" w:hAnsi="Arial" w:cs="Arial"/>
          <w:b/>
          <w:sz w:val="28"/>
          <w:szCs w:val="28"/>
        </w:rPr>
      </w:pPr>
      <w:r>
        <w:rPr>
          <w:rFonts w:ascii="Arial" w:hAnsi="Arial" w:cs="Arial"/>
          <w:b/>
          <w:sz w:val="28"/>
          <w:szCs w:val="28"/>
        </w:rPr>
        <w:t xml:space="preserve">Diga-se que em dezenas de casos o professor dava comida do seu prato para os pobres que acorriam a sua casa. </w:t>
      </w:r>
    </w:p>
    <w:p w:rsidR="00B81508" w:rsidRDefault="00B81508" w:rsidP="00F01576">
      <w:pPr>
        <w:ind w:firstLine="993"/>
        <w:jc w:val="both"/>
        <w:rPr>
          <w:rFonts w:ascii="Arial" w:hAnsi="Arial" w:cs="Arial"/>
          <w:b/>
          <w:sz w:val="28"/>
          <w:szCs w:val="28"/>
        </w:rPr>
      </w:pPr>
      <w:r>
        <w:rPr>
          <w:rFonts w:ascii="Arial" w:hAnsi="Arial" w:cs="Arial"/>
          <w:b/>
          <w:sz w:val="28"/>
          <w:szCs w:val="28"/>
        </w:rPr>
        <w:t xml:space="preserve">Homem religioso que a cada dia comparecia às 6 horas da manhã a sua Igreja no centro de Três Passos, a tanto que teve treze filhos, mais dois adotivos, sendo um Padre, um Bispo, duas Freiras, dois Médicos entre outros. </w:t>
      </w:r>
    </w:p>
    <w:p w:rsidR="00B81508" w:rsidRDefault="00B81508" w:rsidP="00F01576">
      <w:pPr>
        <w:ind w:firstLine="993"/>
        <w:jc w:val="both"/>
        <w:rPr>
          <w:rFonts w:ascii="Arial" w:hAnsi="Arial" w:cs="Arial"/>
          <w:b/>
          <w:sz w:val="28"/>
          <w:szCs w:val="28"/>
        </w:rPr>
      </w:pPr>
      <w:r>
        <w:rPr>
          <w:rFonts w:ascii="Arial" w:hAnsi="Arial" w:cs="Arial"/>
          <w:b/>
          <w:sz w:val="28"/>
          <w:szCs w:val="28"/>
        </w:rPr>
        <w:t>Seu legado é</w:t>
      </w:r>
      <w:r w:rsidR="00707BAD">
        <w:rPr>
          <w:rFonts w:ascii="Arial" w:hAnsi="Arial" w:cs="Arial"/>
          <w:b/>
          <w:sz w:val="28"/>
          <w:szCs w:val="28"/>
        </w:rPr>
        <w:t xml:space="preserve"> ainda hoje</w:t>
      </w:r>
      <w:r>
        <w:rPr>
          <w:rFonts w:ascii="Arial" w:hAnsi="Arial" w:cs="Arial"/>
          <w:b/>
          <w:sz w:val="28"/>
          <w:szCs w:val="28"/>
        </w:rPr>
        <w:t xml:space="preserve"> testemunhado por</w:t>
      </w:r>
      <w:r w:rsidR="000C5691">
        <w:rPr>
          <w:rFonts w:ascii="Arial" w:hAnsi="Arial" w:cs="Arial"/>
          <w:b/>
          <w:sz w:val="28"/>
          <w:szCs w:val="28"/>
        </w:rPr>
        <w:t xml:space="preserve"> centenas de</w:t>
      </w:r>
      <w:r>
        <w:rPr>
          <w:rFonts w:ascii="Arial" w:hAnsi="Arial" w:cs="Arial"/>
          <w:b/>
          <w:sz w:val="28"/>
          <w:szCs w:val="28"/>
        </w:rPr>
        <w:t xml:space="preserve"> pessoas que lamentam</w:t>
      </w:r>
      <w:r w:rsidR="00707BAD">
        <w:rPr>
          <w:rFonts w:ascii="Arial" w:hAnsi="Arial" w:cs="Arial"/>
          <w:b/>
          <w:sz w:val="28"/>
          <w:szCs w:val="28"/>
        </w:rPr>
        <w:t xml:space="preserve"> ter</w:t>
      </w:r>
      <w:r>
        <w:rPr>
          <w:rFonts w:ascii="Arial" w:hAnsi="Arial" w:cs="Arial"/>
          <w:b/>
          <w:sz w:val="28"/>
          <w:szCs w:val="28"/>
        </w:rPr>
        <w:t xml:space="preserve"> ele falecido aos 59 anos </w:t>
      </w:r>
      <w:r w:rsidR="00707BAD">
        <w:rPr>
          <w:rFonts w:ascii="Arial" w:hAnsi="Arial" w:cs="Arial"/>
          <w:b/>
          <w:sz w:val="28"/>
          <w:szCs w:val="28"/>
        </w:rPr>
        <w:t xml:space="preserve">também </w:t>
      </w:r>
      <w:r>
        <w:rPr>
          <w:rFonts w:ascii="Arial" w:hAnsi="Arial" w:cs="Arial"/>
          <w:b/>
          <w:sz w:val="28"/>
          <w:szCs w:val="28"/>
        </w:rPr>
        <w:t>de câncer, confirmando</w:t>
      </w:r>
      <w:r w:rsidR="00707BAD">
        <w:rPr>
          <w:rFonts w:ascii="Arial" w:hAnsi="Arial" w:cs="Arial"/>
          <w:b/>
          <w:sz w:val="28"/>
          <w:szCs w:val="28"/>
        </w:rPr>
        <w:t xml:space="preserve"> assim,</w:t>
      </w:r>
      <w:r>
        <w:rPr>
          <w:rFonts w:ascii="Arial" w:hAnsi="Arial" w:cs="Arial"/>
          <w:b/>
          <w:sz w:val="28"/>
          <w:szCs w:val="28"/>
        </w:rPr>
        <w:t xml:space="preserve"> a sua liderança como condutor do bom caminho, da justiça e da honestidade.  </w:t>
      </w:r>
    </w:p>
    <w:p w:rsidR="007B425F" w:rsidRPr="00F01576" w:rsidRDefault="007B425F" w:rsidP="00F01576">
      <w:pPr>
        <w:ind w:firstLine="993"/>
        <w:jc w:val="both"/>
        <w:rPr>
          <w:rFonts w:ascii="Arial" w:hAnsi="Arial" w:cs="Arial"/>
          <w:b/>
          <w:sz w:val="28"/>
          <w:szCs w:val="28"/>
        </w:rPr>
      </w:pPr>
    </w:p>
    <w:sectPr w:rsidR="007B425F" w:rsidRPr="00F015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76"/>
    <w:rsid w:val="000247BB"/>
    <w:rsid w:val="000C5691"/>
    <w:rsid w:val="00626576"/>
    <w:rsid w:val="00707BAD"/>
    <w:rsid w:val="007A24D6"/>
    <w:rsid w:val="007B425F"/>
    <w:rsid w:val="00B81508"/>
    <w:rsid w:val="00DE3605"/>
    <w:rsid w:val="00F01576"/>
    <w:rsid w:val="00F949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9B908-7B51-4F1C-B778-1B594974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8150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15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dc:creator>
  <cp:keywords/>
  <dc:description/>
  <cp:lastModifiedBy>Régis</cp:lastModifiedBy>
  <cp:revision>2</cp:revision>
  <cp:lastPrinted>2018-10-18T17:50:00Z</cp:lastPrinted>
  <dcterms:created xsi:type="dcterms:W3CDTF">2018-10-23T16:57:00Z</dcterms:created>
  <dcterms:modified xsi:type="dcterms:W3CDTF">2018-10-23T16:57:00Z</dcterms:modified>
</cp:coreProperties>
</file>