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</w:t>
      </w:r>
      <w:r>
        <w:rPr>
          <w:bCs w:val="false"/>
        </w:rPr>
        <w:t>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REVOGA OS INCISOS V, VI, VIII, IX, XXV, XXXIII, XXXIX, XLIX, LVI, LVII, LXII, LXIV E LXVIII DO ARTIGO 1º DA LEI Nº 5.350/2018, QUE “DISPÕE SOBRE A DOAÇÃO DE LOTES URBANOS PARA REGULARIZAÇÃO FUNDIÁRIA DE INTERESSE SOCIAL DO NÚCLEO URBANO FREI OLÍMPIO, LOCALIZADO NO BAIRRO FREI OLÍMPIO, NESTA CIDADE DE TRÊS PASSOS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revogados os incisos V, VI, VIII, IX, XXV, XXXIII, XXXIX, XLIX, LVI, LVII, LXII, LXIV E LXVIII do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5.350, de 03 de maio de 2018, que “dispõe sobre a doação de lotes urbanos para regularização fundiária de interesse social do núcleo urbano Frei Olímpio, localizado no Bairro Frei Olímpio, nesta cidade de Três Passos e dá outras providências”.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demais disposições permanecem inalteradas.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da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95</w:t>
      </w:r>
      <w:r>
        <w:rPr>
          <w:rFonts w:ascii="Times New Roman" w:hAnsi="Times New Roman"/>
          <w:szCs w:val="24"/>
        </w:rPr>
        <w:t>/1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Style w:val="LinkdaInternet"/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LibreOffice/5.4.7.2$Windows_X86_64 LibreOffice_project/c838ef25c16710f8838b1faec480ebba495259d0</Application>
  <Pages>1</Pages>
  <Words>227</Words>
  <Characters>1150</Characters>
  <CharactersWithSpaces>1370</CharactersWithSpaces>
  <Paragraphs>12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2019-01-22T08:44:04Z</cp:lastPrinted>
  <dcterms:modified xsi:type="dcterms:W3CDTF">2019-01-22T08:42:14Z</dcterms:modified>
  <cp:revision>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