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Denomina ruas do município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Ficam denominadas as seguintes ruas: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– Rua Francisco Andrighetto a Rua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1400, localizada no Lotamento Novo Loteamento Cidade, Bairro Pindorama.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– Rua Dary de Moraes Canova a Rua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1500, localizada no Loteamento Novo Loteamento Cidade, Bairro Pindorama.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LibreOffice/5.4.7.2$Windows_X86_64 LibreOffice_project/c838ef25c16710f8838b1faec480ebba495259d0</Application>
  <Pages>1</Pages>
  <Words>144</Words>
  <Characters>764</Characters>
  <CharactersWithSpaces>902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2019-01-29T11:35:48Z</cp:lastPrinted>
  <dcterms:modified xsi:type="dcterms:W3CDTF">2019-04-16T16:01:58Z</dcterms:modified>
  <cp:revision>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