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start="4536" w:hanging="0"/>
        <w:jc w:val="both"/>
        <w:rPr/>
      </w:pPr>
      <w:r>
        <w:rPr>
          <w:sz w:val="24"/>
          <w:szCs w:val="24"/>
        </w:rPr>
        <w:t>Autoriza a contratação emergencial de um profissional oficineiro e dá outras providências.</w:t>
      </w:r>
    </w:p>
    <w:p>
      <w:pPr>
        <w:pStyle w:val="Normal"/>
        <w:ind w:start="45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2"/>
        </w:rPr>
        <w:t>Fica autorizado o Poder Executivo Municipal a contratar 01 (um) profissional oficineiro para desenvolver oficinas terapêuticas tipo 1, de artes visuais, áudio, artes cênicas, artesanato, práticas corporais, dança e música, conforme Resolução nº 404/11 – CIB/RS.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contrato será regido pelo sistema “Administrativo” e terá vigência de um ano, a contar da data de sua assinatura, podendo ser renovado por igual período se assim se fizer necessário.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Deverá ser comprovada a escolaridade para provimento ensino médio completo.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Deverá ser comprovada a experiência em alguma das áreas.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 carga horária referida no caput desta Lei será de 20hs (vinte horas) semanais.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5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vencimento para a prestação dos serviços será de R$ 1.275,00 (um mil, duzentos e setenta e cinco reais) mensais.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candidato ao preenchimento da vaga prevista nesta Lei será selecionado por Processo Seletivo.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As despesas decorrentes da presente lei correrão à conta das seguintes dotações orçamentárias: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1 - PREFEITURA MUNICIPAL DE TRES PASSOS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Órgão: 09 SECRETARIA MUNICIPAL DE SAÚDE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Unidade: 01 FUNDO MUNICIPAL DE SAÚDE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Proj./Ativ. 2.943 Manutenção do CAPS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565 3.1.90.11.00.00.00.00 4501 Vencimentos e Vantagens Fixas - Pessoal Civil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Esta lei entre em vigor na data de sua publicação.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 xml:space="preserve">PL </w:t>
      </w:r>
      <w:r>
        <w:rPr>
          <w:rFonts w:ascii="Times New Roman" w:hAnsi="Times New Roman"/>
          <w:szCs w:val="24"/>
        </w:rPr>
        <w:t>40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LibreOffice/5.4.7.2$Windows_X86_64 LibreOffice_project/c838ef25c16710f8838b1faec480ebba495259d0</Application>
  <Pages>1</Pages>
  <Words>304</Words>
  <Characters>1631</Characters>
  <CharactersWithSpaces>1918</CharactersWithSpaces>
  <Paragraphs>23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2019-06-11T10:31:22Z</cp:lastPrinted>
  <dcterms:modified xsi:type="dcterms:W3CDTF">2019-06-11T10:28:42Z</dcterms:modified>
  <cp:revision>98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