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Denomina rua do município de 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denominada Rua Gaspar Martins da Cruz a Rua 2424, trecho entre a Rua Antonio Gonçalves de Oliveira até área urbana não loteada, localizada no Loteamento Altos da Boa Vista, Bairro Sulserra.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PLL </w:t>
      </w:r>
      <w:r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LibreOffice/5.4.7.2$Windows_X86_64 LibreOffice_project/c838ef25c16710f8838b1faec480ebba495259d0</Application>
  <Pages>1</Pages>
  <Words>137</Words>
  <Characters>707</Characters>
  <CharactersWithSpaces>839</CharactersWithSpaces>
  <Paragraphs>11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2019-07-09T14:43:16Z</cp:lastPrinted>
  <dcterms:modified xsi:type="dcterms:W3CDTF">2019-07-09T14:43:11Z</dcterms:modified>
  <cp:revision>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