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Cria o Plano de Classificação de Cargos do Instituto de Previdência do Servidor Público do Município de Três Passos - RS.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TÍTULO I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DAS DISPOSIÇÕES PRELIMINARES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estabelecido no serviço público do Instituto de Previdência do Servidor Público do Município de Três Passos, nos termos desta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Plano de Classificação de Cargos aplica-se a todos os servidores do Instituto de Previdência do Servidor Público do Município de Três Passos, assim entendidos os servidores municipais definidos no Regime Jurídico Estatutário, estabelecido em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organização do pessoal do Instituto de Previdência do Servidor Público do Município de Três Passos, com base no "Sistema de Classificação de Cargos " fica assim constituído: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 - Quadro Permanente de Cargos;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os efeitos desta Lei considera-se: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 - Cargo: é o criado por Lei em número certo e com denominação própria, constituindo no conjunto de atribuições, deveres e responsabilidades cometidas a um servidor, mediante retribuição pecuniária padronizada.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 - Categoria Funcional: é o agrupamento de cargos da mesma denominação, com iguais atribuições, constituídas de padrões e classes.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 - Classe: é a identificação numérica do valor do vencimento da Categoria Funcional.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cargos são de provimento efetivo.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bookmarkStart w:id="1" w:name="__DdeLink__71_486666512"/>
      <w:r>
        <w:rPr>
          <w:rFonts w:cs="Arial"/>
          <w:sz w:val="24"/>
          <w:szCs w:val="22"/>
        </w:rPr>
        <w:t>Art.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jornada normal de trabalho dos servidores do Instituto de Previdência do Servidor Público do Município de Três Passos, será de conforme a natureza dos cargos, podendo variar de 10 (dez) a </w:t>
      </w:r>
      <w:r>
        <w:rPr>
          <w:rFonts w:cs="Arial"/>
          <w:sz w:val="24"/>
          <w:szCs w:val="22"/>
        </w:rPr>
        <w:t>40</w:t>
      </w:r>
      <w:r>
        <w:rPr>
          <w:rFonts w:cs="Arial"/>
          <w:sz w:val="24"/>
          <w:szCs w:val="22"/>
        </w:rPr>
        <w:t xml:space="preserve"> (</w:t>
      </w:r>
      <w:r>
        <w:rPr>
          <w:rFonts w:cs="Arial"/>
          <w:sz w:val="24"/>
          <w:szCs w:val="22"/>
        </w:rPr>
        <w:t>quarenta</w:t>
      </w:r>
      <w:bookmarkEnd w:id="1"/>
      <w:r>
        <w:rPr>
          <w:rFonts w:cs="Arial"/>
          <w:sz w:val="24"/>
          <w:szCs w:val="22"/>
        </w:rPr>
        <w:t>) horas semanais.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TÍTULO II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DO QUADRO PERMANENTE DE CARGOS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Capítulo I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DA ESTRUTURA DO QUADRO PERMANENTE DE CARGOS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7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estrutura básica do Quadro Permanente de Cargos é constituída do serviço de Administração Geral.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8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Fica definido o quadro de cargos de provimento efetivo, com respectiva denominação, número de cargos e classe de vencimento: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tbl>
      <w:tblPr>
        <w:tblW w:w="8950" w:type="dxa"/>
        <w:jc w:val="start"/>
        <w:tblInd w:w="132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1659"/>
        <w:gridCol w:w="989"/>
        <w:gridCol w:w="1463"/>
        <w:gridCol w:w="1984"/>
        <w:gridCol w:w="851"/>
        <w:gridCol w:w="992"/>
        <w:gridCol w:w="1012"/>
      </w:tblGrid>
      <w:tr>
        <w:trPr/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N</w:t>
            </w:r>
            <w:r>
              <w:rPr>
                <w:rFonts w:eastAsia="Batang;바탕" w:cs="Arial" w:ascii="Times New Roman" w:hAnsi="Times New Roman"/>
                <w:b/>
                <w:strike/>
                <w:sz w:val="24"/>
                <w:szCs w:val="24"/>
              </w:rPr>
              <w:t>º</w:t>
            </w: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 xml:space="preserve"> de   Cargos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Vencimento (R$)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Carga Horária Mensal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b/>
                <w:b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b/>
                <w:sz w:val="24"/>
                <w:szCs w:val="24"/>
              </w:rPr>
              <w:t>Padrão</w:t>
            </w:r>
          </w:p>
        </w:tc>
      </w:tr>
      <w:tr>
        <w:trPr/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Oficial Previdenciário</w:t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2.281,08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06</w:t>
            </w:r>
          </w:p>
        </w:tc>
      </w:tr>
      <w:tr>
        <w:trPr/>
        <w:tc>
          <w:tcPr>
            <w:tcW w:w="16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Contador</w:t>
            </w:r>
          </w:p>
        </w:tc>
        <w:tc>
          <w:tcPr>
            <w:tcW w:w="9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2.647,72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Batang;바탕" w:cs="Arial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Batang;바탕" w:cs="Arial"/>
                <w:sz w:val="24"/>
                <w:szCs w:val="24"/>
              </w:rPr>
            </w:pPr>
            <w:r>
              <w:rPr>
                <w:rFonts w:eastAsia="Batang;바탕" w:cs="Arial" w:ascii="Times New Roman" w:hAnsi="Times New Roman"/>
                <w:sz w:val="24"/>
                <w:szCs w:val="24"/>
              </w:rPr>
              <w:t>10</w:t>
            </w:r>
          </w:p>
        </w:tc>
      </w:tr>
    </w:tbl>
    <w:p>
      <w:pPr>
        <w:pStyle w:val="Normal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tabs>
          <w:tab w:val="left" w:pos="795" w:leader="none"/>
        </w:tabs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Capítulo II</w:t>
      </w:r>
    </w:p>
    <w:p>
      <w:pPr>
        <w:pStyle w:val="BodyText3"/>
        <w:widowControl/>
        <w:tabs>
          <w:tab w:val="left" w:pos="795" w:leader="none"/>
        </w:tabs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DA CRIAÇÃO E DAS ESPECIFICAÇÕES DOS CARGOS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9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Entende-se por classificação dos cargos, a discriminação de deveres e responsabilidades, contendo o nome do cargo, o nível, o padrão, a síntese de deveres, exemplos de atribuições, condições de trabalho, requisitos para provimento, para recrutamento e acesso.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0</w:t>
      </w:r>
      <w:r>
        <w:rPr>
          <w:rFonts w:cs="Arial"/>
          <w:sz w:val="24"/>
          <w:szCs w:val="22"/>
        </w:rPr>
        <w:t>. Faz parte integrante desta Lei, como o anexo I, as especificações do Quadro Permanente de Cargos, as quais só poderão ser alteradas por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1</w:t>
      </w:r>
      <w:r>
        <w:rPr>
          <w:rFonts w:cs="Arial"/>
          <w:sz w:val="24"/>
          <w:szCs w:val="22"/>
        </w:rPr>
        <w:t>. Toda e qualquer proposta de concessão de qualquer vantagem ou aumento de remuneração, a criação de cargos ou alteração de estrutura de carreiras, bem como a admissão de pessoal, a qualquer título terá que ser prevista na Lei de Diretrizes Orçamentárias, conterem dotação orçamentária suficiente para o atendimento das despesas até o final do exercício, inclusive para os encargos e despesas decorrentes.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TÍTULO III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DO RECRUTAMENTO E SELEÇÃO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2</w:t>
      </w:r>
      <w:r>
        <w:rPr>
          <w:rFonts w:cs="Arial"/>
          <w:sz w:val="24"/>
          <w:szCs w:val="22"/>
        </w:rPr>
        <w:t>. O recrutamento dos cargos de provimento efetivo se dará por Edital de Concurso e a seleção através de provas e títulos e proceder-se-á sempre que for necessário o preenchimento dos cargos criados por Lei.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TÍTULO IV</w:t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DAS DISPOSIÇÕES FINAIS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3</w:t>
      </w:r>
      <w:r>
        <w:rPr>
          <w:rFonts w:cs="Arial"/>
          <w:sz w:val="24"/>
          <w:szCs w:val="22"/>
        </w:rPr>
        <w:t>. O Instituto de Previdência do Servidor Público do Município de Três Passos promoverá o aperfeiçoamento de seus servidores, no sentido de melhor prepará-los para as funções que lhe são afetas, com o objetivo de promover o aprimoramento dos serviços públicos.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4</w:t>
      </w:r>
      <w:r>
        <w:rPr>
          <w:rFonts w:cs="Arial"/>
          <w:sz w:val="24"/>
          <w:szCs w:val="22"/>
        </w:rPr>
        <w:t>. As despesas decorrentes desta Lei correrão por conta da seguinte dotação orçamentária: 3.1.90.11.00.00.00.00.0400 - Vencimentos e Vantagens Fixas - Pessoal Civil. 3.1.91.13.00.00.00.00.0400 – Obrigações Patronais.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1</w:t>
      </w:r>
      <w:r>
        <w:rPr>
          <w:rFonts w:cs="Arial"/>
          <w:sz w:val="24"/>
          <w:szCs w:val="22"/>
        </w:rPr>
        <w:t>5</w:t>
      </w:r>
      <w:r>
        <w:rPr>
          <w:rFonts w:cs="Arial"/>
          <w:sz w:val="24"/>
          <w:szCs w:val="22"/>
        </w:rPr>
        <w:t>. Esta Lei entra em vigor na data da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widowControl/>
        <w:bidi w:val="0"/>
        <w:spacing w:lineRule="auto" w:line="240" w:before="0" w:after="0"/>
        <w:ind w:start="0" w:end="0" w:hanging="0"/>
        <w:jc w:val="both"/>
        <w:rPr/>
      </w:pPr>
      <w:r>
        <w:rPr>
          <w:rFonts w:cs="Arial" w:ascii="Times New Roman" w:hAnsi="Times New Roman"/>
          <w:sz w:val="24"/>
          <w:szCs w:val="24"/>
        </w:rPr>
        <w:t>PL 6</w:t>
      </w:r>
      <w:r>
        <w:rPr>
          <w:rFonts w:cs="Arial" w:ascii="Times New Roman" w:hAnsi="Times New Roman"/>
          <w:sz w:val="24"/>
          <w:szCs w:val="24"/>
        </w:rPr>
        <w:t>8</w:t>
      </w:r>
      <w:r>
        <w:rPr>
          <w:rFonts w:cs="Arial" w:ascii="Times New Roman" w:hAnsi="Times New Roman"/>
          <w:sz w:val="24"/>
          <w:szCs w:val="24"/>
        </w:rPr>
        <w:t>/19.-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center"/>
        <w:rPr/>
      </w:pPr>
      <w:r>
        <w:rPr>
          <w:rFonts w:cs="Arial"/>
          <w:sz w:val="24"/>
          <w:szCs w:val="22"/>
        </w:rPr>
        <w:t>A</w:t>
      </w:r>
      <w:r>
        <w:rPr>
          <w:rFonts w:cs="Arial"/>
          <w:sz w:val="24"/>
          <w:szCs w:val="22"/>
        </w:rPr>
        <w:t>NEXO I – Descrições das atribuições do Quadro Permanente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CARGO - CONTADOR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SERVIÇOS - CONTÁBEIS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NÍVEL- 01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PADRÃO – 10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JORNADA DE TRABALHO – 100 horas mensalmente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CÓDIGO – 1.01.</w:t>
      </w:r>
      <w:r>
        <w:rPr>
          <w:rFonts w:cs="Arial"/>
          <w:sz w:val="24"/>
          <w:szCs w:val="22"/>
        </w:rPr>
        <w:t>10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ATRIBUIÇÕES: executar os serviços de contabilidade e de finanças previstos na estrutura organizacional do Instituto de Previdência do Servidor do Município de Três Passos; elaborar, disponibilizar, controlar e manter toda a documentação contábil, financeira, orçamentária e patrimonial; elaborar as propostas orçamentárias; controlar a execução orçamentária; executar o processamento da despesa, contabilização orçamentária, financeira e patrimonial; executar o levantamento e controle patrimonial; coordenar as providências relativas ao controle interno e externo do Instituto de Previdência do Servidor do Município de Três Passos e dos processos de prestação de contas em geral; elaborar, analisar e assinar balancetes contábeis e financeiros; elaborar e acompanhar os relatórios da gestão fiscal, inclusive os previstos na Lei de Responsabilidade Fiscal, e os Demonstrativos exigidos pela Previdência, dentro dos prazos legais; elaborar e encaminhar todas as obrigações acessórias estabelecidas pela STN, SPPS E TCE/RS; analisar e controlar as despesas, em relação aos limites previstos em lei; proceder aos estudos e emitir pareceres técnicos sobre matéria contábil, orçamentária, financeira e patrimonial, submetida a sua apreciação; atuar no controle patrimonial dos bens móveis e imóveis, executando todas as rotinas relacionadas a esse controle, realizar atos e procedimentos relacionados com as atividades de tesouraria, arquivar documentos administrativos e contábeis, participar em processos de licitações, inquéritos, controle interno, e outras, quando formalmente designado; conferir a documentação relativa ao recebimento guarda e movimentação de valores; prestar assessoramento ao Diretor Presidente sobre matéria contábil, financeira, patrimonial e orçamentária; assessorar o Conselho de Administração sobre matéria orçamentária e tributária, ou outros Conselhos que tratem da matéria; elaborar planos de contas e preparar normas de trabalho contábil; executar atividades relativas ao lançamento e controle dos registros funcionais e financeiros dos servidores do Instituto de Previdência do Servidor do Município de Três Passos: elaborar a folha de pagamento; executar outras atividades correlatas por determinação superior.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CONDIÇÕES DE TRABALHO - 04 horas diárias, podendo ter ampliação de carga horária, caso necessário, com autorização expressa da Diretoria Executiva e alteração legislativa.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REQUISITOS PARA PROVIMENTO - Escolaridade: Nível superior. Habilitação legal para o exercício do cargo de Contador e seu devido registro definitivo junto à entidade de classe (CRC).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 xml:space="preserve">CARGO:  OFICIAL PREVIDENCIÁRIO              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SERVIÇOS – ADMINISTRATIVO PREVIDENCIÁRIO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NÍVEL- 01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PADRÃO – 06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JORNADA DE TRABALHO – 200 horas mensalmente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CÓDIGO – 1.01.0</w:t>
      </w:r>
      <w:r>
        <w:rPr>
          <w:rFonts w:cs="Arial"/>
          <w:sz w:val="24"/>
          <w:szCs w:val="22"/>
        </w:rPr>
        <w:t>6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ATRIBUIÇÕES: Atender ao Público, auxiliar na preparação de informações e documentos relativos à prestação de contas, protocolar documentos, registrando toda a sua tramitação, instruir os processos de concessão de benefícios previdenciários, manifestando-se tecnicamente sobre o assunto, executar e avaliar trabalhos de ampla complexidade, consistindo no exame e análise de documentos e atos nas áreas de controle de gestão, auxiliar na atuação de processos administrativos internos, prestar auxílio aos Diretores e Conselheiros, entre outras atividades; Planejar, organizar, controlar as áreas em que for atuar além de prestar atendimento e acompanhamento aos usuários dos Serviços Sociais prestados pela instituição; praticar os atos referentes à inscrição ou exclusão no cadastro de segurados ativos, inativos, dependentes e pensionistas; acompanhar e controlar a execução do plano de benefícios deste regime de previdência e do respectivo plano de custeio atuarial, assim como as respectivas reavaliações; Arquivar documentos administrativos e de pessoal, organizar e manter organizado o arquivo de documentos do IPSTP, visando à agilidade das informações; Administrar e controlar as ações administrativas do Instituto de Previdência; Coordenar o cadastro e o recadastramento dos segurados ativos, inativos, dependentes e pensionistas; Acompanhar a execução do cálculo atuarial para o respectivo Plano de Custeio do FAP e suas reavaliações; Auxiliar na elaboração de estudos visando ao aperfeiçoamento de técnicas e instrumentos de trabalho, segundo os critérios de racionalização e produtividade; Colaborar na elaboração de informativos e manuais relativos a normas, procedimentos, esclarecimentos e divulgação do IPSTP; Coordenar as atividades de armazenamento de informações e documentos pertinentes à Previdência; Esclarecer dúvidas quanto à aplicação de normas regulamentares, nas matérias de sua competência; Prestar informações para o pagamento dos benefícios da previdência; Executar outras atividades correlatas por determinação superior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/>
      </w:pPr>
      <w:r>
        <w:rPr>
          <w:rFonts w:cs="Arial"/>
          <w:sz w:val="24"/>
          <w:szCs w:val="22"/>
        </w:rPr>
        <w:t>CONDIÇÕES DE TRABALHO - Horário normal de trabalho, estabelecido em legislação específica</w:t>
      </w:r>
    </w:p>
    <w:p>
      <w:pPr>
        <w:pStyle w:val="BodyText3"/>
        <w:widowControl/>
        <w:bidi w:val="0"/>
        <w:spacing w:before="0" w:after="0"/>
        <w:ind w:start="0" w:end="0" w:hanging="0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hanging="0"/>
        <w:jc w:val="both"/>
        <w:rPr/>
      </w:pPr>
      <w:r>
        <w:rPr>
          <w:rFonts w:cs="Arial"/>
          <w:sz w:val="24"/>
          <w:szCs w:val="22"/>
        </w:rPr>
        <w:t>REQUISITOS PARA PROVIMENTO: Ensino Médio Completo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Application>LibreOffice/5.4.7.2$Windows_X86_64 LibreOffice_project/c838ef25c16710f8838b1faec480ebba495259d0</Application>
  <Pages>4</Pages>
  <Words>1362</Words>
  <Characters>8040</Characters>
  <CharactersWithSpaces>9354</CharactersWithSpaces>
  <Paragraphs>80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2019-08-27T08:52:12Z</cp:lastPrinted>
  <dcterms:modified xsi:type="dcterms:W3CDTF">2019-08-27T09:14:44Z</dcterms:modified>
  <cp:revision>124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