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Institui o Serviço de Inspeção Municipal-SIM, no Município de Três Passos, revogando a Lei Municipal n</w:t>
      </w:r>
      <w:r>
        <w:rPr>
          <w:strike/>
        </w:rPr>
        <w:t>º</w:t>
      </w:r>
      <w:r>
        <w:rPr/>
        <w:t xml:space="preserve"> 3323, de 05 de setembro de 1997, que instituiu o Serviço de Inspeção Municipal – SIM, no Município de Três Passos/RS e dá outras Providências.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instituído o  Serviço de Inspeção Municipal de Três Passos– SIM/TP, no Município de Três Passos/RS, vinculado à Secretaria Municipal de Agricultura, com jurisdição em todo o território de Três Passos, em conformidade com a Lei Federal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7.889/89.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estabelecida a obrigatoriedade de prévia fiscalização, sob o ponto de vista industrial e sanitário, de todos os produtos de origem animal, comestíveis e não comestíveis, sejam ou não adicionados de produtos vegetais, preparados, transformados, manipulados, recebidos, acondicionados, depositados e em trânsito.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Nenhum estabelecimento industrial ou processador artesanal de alimentos de origem animal poderá funcionar no Município de Três Passos sem que esteja previamente registrado no órgão oficial competente.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condições higiênico-sanitárias a serem observadas para a aprovação e funcionamento dos estabelecimentos subordinados ao Serviço de Inspeção Municipal constarão da regulamentação desta Lei a ser expedida pelo Poder Executivo.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ab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5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designado para ser o responsável do Serviço de Inspeção Municipal, o Médico Veterinário do Município e lotado na Secretária Municipal de Agricultura, preferencialmente efetivo.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6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Cabe ao responsável do SIM/TP e do titular da pasta da Secretaria Municipal de Agricultura, fazer cumprir estas normas, assim como outras que podem vir a ser implantadas, desde que por meio de dispositivos legais, que digam respeito à Inspeção Industrial e Sanitária dos estabelecimentos a que se refere o artigo 1° desta Lei.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7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O responsável do SIM/TP terá as seguintes atribuições: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 - Prestar assistência ao Secretário Municipal de Agricultura na execução de suas atribuições com o SIM/TP, inclusive na instrução e monitoramento de processos, assim como na confecção de documentos afins, entre eles os determinados para atendimento às solicitações e comunicações especificas de órgãos Municipais, Estaduais e Federais;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 -  Programar a agenda de trabalho do SIM/TP;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III - Promover, orientar e controlar as atividades de apoio operacional e administrativo do SIM/TP, com ênfase em: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a) Manutenção de sistemas de informações relativas a protocolo, arquivo e controle da expedição e da tramitação dos documentos e correspondências;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b) Emissão dos relatórios gerenciais das atividades desenvolvidas pelo SIM/TP;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IV - Elaborar as diretrizes de ação governamental para inspeção e fiscalização sanitária de produtos e derivados de origem animal, com vistas a contribuir para a formulação da política agropecuária;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V - Programar, coordenar e promover a execução das atividades de inspeção e fiscalização sanitária de produtos e derivados de origem animal;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VI - Promover auditorias técnico-fiscal e operacional das atividades de sua competência;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VII - Formular propostas e participar de negociações de acordos, tratados ou convênios, concernentes aos temas relativos à inspeção de produtos e subprodutos de origem animal, em articulação com as demais unidades organizacionais dos órgãos do município;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VII - Coordenar a elaboração, promover a execução, acompanhamento e avaliação dos programas e ações do SIM/TP;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VIII - Subsidiar a elaboração das propostas do SIM/TP / SEC. MUNIC. AGRICULTURA para a Programação Orçamentária Anual e para o PPA (plano plurianual), no que se refere às suas competências;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IX - Implementar o acompanhamento e avaliação da execução de convênios, ajustes, acordos e protocolos referentes às competências do SIM/TP, bem como o controle das respectivas prestações de contas;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X - Acompanhar e avaliar a execução da programação orçamentária e a operacionalização da inspeção de produtos e subprodutos de origem animal;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XI – Auxiliar o Secretário Municipal de Agricultura a analisar e identificar as necessidades de dotações orçamentárias e de alterações orçamentárias, tendo em vista o desempenho das competências de inspeção de produtos e subprodutos de origem animal;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XII - Auxiliar o Secretário Municipal de Agricultura a manter interlocuções com o órgão setorial de planejamento orçamento e gestão para elaboração de: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a) Relatórios sobre o desempenho da inspeção de produtos e subprodutos de origem animal;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b) Proposta de programação anual de treinamento e capacitação de servidores.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XIII - Organizar e manter base de dados relativos à execução da programação operacional e sobre as dotações orçamentárias e os créditos orçamentários disponibilizados;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XIV - Executar as atividades de guarda e manutenção do cadastro, bem como da elaboração de estatísticas e de informações, relativas aos produtos e estabelecimentos registrados e relacionados e ao desempenho do SIM/TP;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XV - Auxiliar o Secretário Municipal de Agricultura a manter articulações com as demais Secretarias Municipais para: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a) Desenvolvimento e operacionalização de programas especiais que envolvem as atividades de sua competência;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b) Operacionalização do controle de resíduos biológicos em produtos de origem animal;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c) Elaboração da programação de coleta e envio de amostra relacionada ao Plano Nacional de Controle de Resíduos, em produtos de origem animal destinados ao comércio municipal, interestadual ou internacional;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d) Controle da presença de resíduos de drogas veterinárias ou contaminantes em produtos de origem animal;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e) Observância das regulamentações emanadas dos órgãos competentes do Governo Estadual e Federal, relacionados aos aditivos, sanitizantes e outros produtos a serem utilizados pelos estabelecimentos registrados ou relacionados ao SIM/TP.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8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Nos casos de emergência, em que ocorra risco à saúde ou ao abastecimento público, o Município poderá contratar 01 (um) Médico Veterinário, nos termos do artigo 37, inciso IX, da Constituição Federal, para atender aos serviços de inspeção prévia e de fiscalização, nos termos da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5496/2019.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Parágrafo único. O contrato será de natureza administrativa, com carga horária e remuneração equivalente ao vencimento do cargo de idêntica denominação do quadro permanente, sendo assegurados os mesmos direitos previstos na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5496/2019  (Lei de cargos e salários do Município), para os servidores contratados administrativamente por tempo determinado.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9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No prazo de 60 (sessenta) dias a contar da sua publicação esta Lei será regulamentada por Ato do Poder Executivo, ficando do mesmo modo autorizado a realizar posteriores regulamentações, mediante Decreto e ou Instruções Normativas, sempre que for necessário.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</w:t>
      </w:r>
      <w:r>
        <w:rPr>
          <w:sz w:val="24"/>
          <w:szCs w:val="24"/>
        </w:rPr>
        <w:t>rt. 10. Revogam-se as disposições em contrário, em especial a Lei Municipal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3323, de 05 de setembro de 1997. 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ab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11. Esta Lei entra em vigor na data de sua publicação.</w:t>
      </w:r>
    </w:p>
    <w:p>
      <w:pPr>
        <w:pStyle w:val="BodyText3"/>
        <w:spacing w:before="0" w:after="0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3"/>
        <w:ind w:firstLine="851"/>
        <w:jc w:val="both"/>
        <w:rPr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/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jc w:val="both"/>
        <w:rPr/>
      </w:pPr>
      <w:r>
        <w:rPr>
          <w:rFonts w:ascii="Times New Roman" w:hAnsi="Times New Roman"/>
          <w:szCs w:val="24"/>
        </w:rPr>
        <w:t>PL 9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LibreOffice/5.4.7.2$Windows_X86_64 LibreOffice_project/c838ef25c16710f8838b1faec480ebba495259d0</Application>
  <Pages>3</Pages>
  <Words>1103</Words>
  <Characters>6287</Characters>
  <CharactersWithSpaces>7382</CharactersWithSpaces>
  <Paragraphs>48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2019-12-10T09:19:41Z</cp:lastPrinted>
  <dcterms:modified xsi:type="dcterms:W3CDTF">2019-12-10T09:15:46Z</dcterms:modified>
  <cp:revision>172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