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41B05">
        <w:t xml:space="preserve"> nº 003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84DE7">
        <w:t>16</w:t>
      </w:r>
      <w:r w:rsidR="00B1653F">
        <w:t xml:space="preserve"> de janeiro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41B05">
        <w:t>Mensagem nº 004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41B05">
        <w:rPr>
          <w:bCs/>
        </w:rPr>
        <w:t xml:space="preserve"> 04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41B05" w:rsidRDefault="00EF50F8" w:rsidP="00C41B05">
      <w:pPr>
        <w:pStyle w:val="Recuodecorpodetexto"/>
        <w:ind w:left="2268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C41B05">
        <w:rPr>
          <w:bCs/>
        </w:rPr>
        <w:t xml:space="preserve">Estabelece o valor das bolsas de estágio e o número de vagas máximo de estudantes a serem contratados. </w:t>
      </w: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C41B05">
        <w:rPr>
          <w:bCs/>
        </w:rPr>
        <w:t xml:space="preserve"> 03/02/2020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C84DE7" w:rsidRDefault="00965AED" w:rsidP="00C84DE7">
      <w:pPr>
        <w:ind w:firstLine="708"/>
        <w:jc w:val="both"/>
        <w:rPr>
          <w:b/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C41B05">
        <w:rPr>
          <w:bCs/>
        </w:rPr>
        <w:t xml:space="preserve">sugeriu apenas a modificação do art. 2º, quanto a técnica legislativa e ao final </w:t>
      </w:r>
      <w:r w:rsidR="00404F03">
        <w:rPr>
          <w:bCs/>
        </w:rPr>
        <w:t>opinou pela viabilidade técnica do Projeto de Lei em análise, já que liv</w:t>
      </w:r>
      <w:r w:rsidR="00C41B05">
        <w:rPr>
          <w:bCs/>
        </w:rPr>
        <w:t xml:space="preserve">re de vícios formal e material. </w:t>
      </w:r>
    </w:p>
    <w:p w:rsidR="00C84DE7" w:rsidRDefault="00C84DE7" w:rsidP="00C84DE7">
      <w:pPr>
        <w:jc w:val="both"/>
        <w:rPr>
          <w:bCs/>
        </w:rPr>
      </w:pPr>
      <w:r>
        <w:rPr>
          <w:bCs/>
        </w:rPr>
        <w:tab/>
        <w:t>Após orientação jurídica desta Casa Legislativa, o Poder Executivo encaminhou mensagem retificativa</w:t>
      </w:r>
      <w:r w:rsidR="00C41B05">
        <w:rPr>
          <w:bCs/>
        </w:rPr>
        <w:t xml:space="preserve"> alterando o art. 2º, substituindo o termo “ reajuste salarial” por “reposição salarial”, vez que esta tem a finalidade de reposição inflacionária, enquanto aquela necessita de lei específica para a sua concessão aos estagiários</w:t>
      </w:r>
      <w:r>
        <w:rPr>
          <w:bCs/>
        </w:rPr>
        <w:t xml:space="preserve">.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90A80" w:rsidRPr="006112E2" w:rsidRDefault="00590A80" w:rsidP="00C84DE7">
      <w:pPr>
        <w:jc w:val="center"/>
        <w:rPr>
          <w:b/>
          <w:bCs/>
        </w:rPr>
      </w:pPr>
    </w:p>
    <w:p w:rsidR="00714D0E" w:rsidRDefault="006112E2" w:rsidP="00C84DE7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C84DE7">
        <w:rPr>
          <w:bCs/>
        </w:rPr>
        <w:t xml:space="preserve">, especialmente após o </w:t>
      </w:r>
      <w:r w:rsidR="00C41B05">
        <w:rPr>
          <w:bCs/>
        </w:rPr>
        <w:t>envio de mensagem retificativa.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590A80" w:rsidRPr="006112E2" w:rsidRDefault="00590A80" w:rsidP="00C84DE7">
      <w:pPr>
        <w:jc w:val="center"/>
        <w:rPr>
          <w:b/>
        </w:rPr>
      </w:pP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C41B05">
        <w:t>em 06 de fevereiro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590A80" w:rsidRDefault="00590A80" w:rsidP="006112E2">
      <w:bookmarkStart w:id="0" w:name="_GoBack"/>
      <w:bookmarkEnd w:id="0"/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590A80" w:rsidRDefault="00590A8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C84DE7">
        <w:rPr>
          <w:lang w:val="en-US"/>
        </w:rPr>
        <w:t>___________________________</w:t>
      </w:r>
    </w:p>
    <w:p w:rsidR="002D343D" w:rsidRDefault="00C84DE7" w:rsidP="002D343D">
      <w:pPr>
        <w:ind w:firstLine="708"/>
      </w:pPr>
      <w:r>
        <w:rPr>
          <w:lang w:val="en-US"/>
        </w:rPr>
        <w:t xml:space="preserve">JAIR LOCATELLI - </w:t>
      </w:r>
      <w:r w:rsidR="002D343D">
        <w:rPr>
          <w:lang w:val="en-US"/>
        </w:rPr>
        <w:t>PRESIDENTE</w:t>
      </w:r>
    </w:p>
    <w:sectPr w:rsidR="002D343D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10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538F-0867-4DCA-8117-11A5CE33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2020-02-10T12:47:00Z</cp:lastPrinted>
  <dcterms:created xsi:type="dcterms:W3CDTF">2020-02-10T12:38:00Z</dcterms:created>
  <dcterms:modified xsi:type="dcterms:W3CDTF">2020-02-10T12:47:00Z</dcterms:modified>
</cp:coreProperties>
</file>