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/>
      </w:pPr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2020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ind w:start="4536" w:hanging="0"/>
        <w:jc w:val="both"/>
        <w:rPr/>
      </w:pPr>
      <w:r>
        <w:rPr/>
        <w:t>Autoriza o Poder Executivo Municipal a proceder na contratação emergencial de 01 (um) contador.</w:t>
      </w:r>
    </w:p>
    <w:p>
      <w:pPr>
        <w:pStyle w:val="Normal"/>
        <w:ind w:start="3402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Fica o Poder Executivo autorizado a contratar, em caráter emergencial, para atender necessidade temporária e por total interesse do serviço público, conforme inciso IX do artigo 37 da Constituição Federal, 01 (um) contador legalmente habilitado para atuar no Município.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§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O contrato será regido pelo sistema “Administrativo” e terá vigência de 01 (um) ano, a contar da data de sua assinatura, podendo ser renovado por igual período.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§ 2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A carga horária do contrato será de 188  horas mensais.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§ 3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A remuneração do profissional contador de que trata esta lei será a prevista no Plano de Cargos e Funções, Padrão 10 (Lei Municipal n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4.427 de 29 de outubro de 2010) .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§ 4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O profissional contratado com base nesta lei terá seus direitos e obrigações conforme estabelecido no Plano de Cargos e Funções e Estatuto dos Funcionários Públicos Municipais.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2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Para o exercício da função de que trata esta lei, o profissional deverá possuir habilitação legal para o exercício do cargo, com registro definitivo na entidade de classe (CRC).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3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z w:val="24"/>
          <w:szCs w:val="24"/>
        </w:rPr>
        <w:t>s candidatos ao preenchimento das vagas previstas nesta Lei serão selecionados por Processo Seletivo Simplificado, a cargo da Secretaria Municipal de Administração.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4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As despesas decorrentes da presente lei correrão à conta das seguintes dotações orçamentárias: 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1 - PREFEITURA MUNICIPAL DE TRES PASSOS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Órgão: 05 SECRETARIA MUNICIPAL DE FINANÇAS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Unidade: 01 SECRETARIA MUNICIPAL DE FINANÇAS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Proj./Ativ. 2.051 Manutenção do Funcionalismo da Gestão Fazendária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57 3.1.90.11.00.00.00.00 0001 Vencimentos e Vantagens Fixas - Pessoal Civil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5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Esta lei entra em vigor na data de sua publicação, ficando revogadas as disposições em contrário.</w:t>
      </w:r>
    </w:p>
    <w:p>
      <w:pPr>
        <w:pStyle w:val="BodyText3"/>
        <w:spacing w:before="0" w:after="0"/>
        <w:ind w:firstLine="851"/>
        <w:jc w:val="both"/>
        <w:rPr>
          <w:szCs w:val="24"/>
        </w:rPr>
      </w:pPr>
      <w:r>
        <w:rPr>
          <w:szCs w:val="24"/>
        </w:rPr>
      </w:r>
    </w:p>
    <w:p>
      <w:pPr>
        <w:pStyle w:val="BodyText3"/>
        <w:ind w:firstLine="851"/>
        <w:jc w:val="both"/>
        <w:rPr>
          <w:szCs w:val="24"/>
        </w:rPr>
      </w:pPr>
      <w:r>
        <w:rPr>
          <w:szCs w:val="24"/>
        </w:rPr>
      </w:r>
    </w:p>
    <w:p>
      <w:pPr>
        <w:pStyle w:val="BodyText3"/>
        <w:ind w:firstLine="851"/>
        <w:jc w:val="both"/>
        <w:rPr>
          <w:szCs w:val="24"/>
        </w:rPr>
      </w:pPr>
      <w:r>
        <w:rPr>
          <w:szCs w:val="24"/>
        </w:rPr>
      </w:r>
    </w:p>
    <w:p>
      <w:pPr>
        <w:pStyle w:val="BodyText21"/>
        <w:spacing w:lineRule="auto" w:line="240" w:before="0" w:after="0"/>
        <w:jc w:val="center"/>
        <w:rPr/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/>
      </w:pPr>
      <w:r>
        <w:rPr>
          <w:rFonts w:ascii="Times New Roman" w:hAnsi="Times New Roman"/>
          <w:szCs w:val="24"/>
        </w:rPr>
        <w:t xml:space="preserve">PL </w:t>
      </w:r>
      <w:r>
        <w:rPr>
          <w:rFonts w:ascii="Times New Roman" w:hAnsi="Times New Roman"/>
          <w:szCs w:val="24"/>
        </w:rPr>
        <w:t>12</w:t>
      </w:r>
      <w:r>
        <w:rPr>
          <w:rFonts w:ascii="Times New Roman" w:hAnsi="Times New Roman"/>
          <w:szCs w:val="24"/>
        </w:rPr>
        <w:t>/20.-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 w:customStyle="1">
    <w:name w:val="ListLabel 1"/>
    <w:qFormat/>
    <w:rPr>
      <w:b/>
      <w:i w:val="false"/>
      <w:sz w:val="22"/>
    </w:rPr>
  </w:style>
  <w:style w:type="character" w:styleId="ListLabel2" w:customStyle="1">
    <w:name w:val="ListLabel 2"/>
    <w:qFormat/>
    <w:rPr>
      <w:b/>
      <w:u w:val="single"/>
    </w:rPr>
  </w:style>
  <w:style w:type="character" w:styleId="ListLabel3" w:customStyle="1">
    <w:name w:val="ListLabel 3"/>
    <w:qFormat/>
    <w:rPr>
      <w:b/>
      <w:i w:val="false"/>
    </w:rPr>
  </w:style>
  <w:style w:type="character" w:styleId="ListLabel4" w:customStyle="1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Application>LibreOffice/5.4.7.2$Windows_X86_64 LibreOffice_project/c838ef25c16710f8838b1faec480ebba495259d0</Application>
  <Pages>1</Pages>
  <Words>367</Words>
  <Characters>1964</Characters>
  <CharactersWithSpaces>2315</CharactersWithSpaces>
  <Paragraphs>23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2020-03-10T09:24:13Z</cp:lastPrinted>
  <dcterms:modified xsi:type="dcterms:W3CDTF">2020-03-10T09:34:44Z</dcterms:modified>
  <cp:revision>197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