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B3519">
        <w:t xml:space="preserve"> nº 000029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bookmarkStart w:id="0" w:name="_GoBack"/>
      <w:r w:rsidR="00517CEA" w:rsidRPr="00CB480B">
        <w:t>26</w:t>
      </w:r>
      <w:r w:rsidR="00D576FE" w:rsidRPr="00CB480B">
        <w:t xml:space="preserve"> de março</w:t>
      </w:r>
      <w:r w:rsidR="00770495" w:rsidRPr="00CB480B">
        <w:t xml:space="preserve"> </w:t>
      </w:r>
      <w:r w:rsidR="00C84DE7" w:rsidRPr="00CB480B">
        <w:t>de 2020</w:t>
      </w:r>
      <w:bookmarkEnd w:id="0"/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B3519">
        <w:t>Mensagem nº 21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9B3519">
        <w:rPr>
          <w:bCs/>
        </w:rPr>
        <w:t xml:space="preserve"> 21/2020</w:t>
      </w:r>
    </w:p>
    <w:p w:rsidR="00CC7820" w:rsidRDefault="00CC7820" w:rsidP="006112E2">
      <w:pPr>
        <w:pStyle w:val="Recuodecorpodetexto"/>
        <w:ind w:left="3238" w:hanging="3238"/>
        <w:jc w:val="both"/>
        <w:rPr>
          <w:bCs/>
        </w:rPr>
      </w:pPr>
    </w:p>
    <w:p w:rsidR="00CC7820" w:rsidRDefault="00CC7820" w:rsidP="006112E2">
      <w:pPr>
        <w:pStyle w:val="Recuodecorpodetexto"/>
        <w:ind w:left="3238" w:hanging="3238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B4ABC" w:rsidRPr="009B3519" w:rsidRDefault="009B3519" w:rsidP="009B3519">
      <w:pPr>
        <w:pStyle w:val="Recuodecorpodetexto"/>
        <w:ind w:left="1701" w:firstLine="0"/>
        <w:jc w:val="both"/>
        <w:rPr>
          <w:bCs/>
        </w:rPr>
      </w:pPr>
      <w:r>
        <w:t xml:space="preserve">Reconhece a calamidade pública municipal, convalida as medidas disciplinadas </w:t>
      </w:r>
      <w:r w:rsidR="00517CEA">
        <w:t>no Decreto Municipal nº 21 de 21</w:t>
      </w:r>
      <w:r>
        <w:t xml:space="preserve"> de março de 2020, e alterações posteriores, autoriza a prorrogação de vencimento dívidas de natureza tributárias e não tributárias do exercício de 2020 e dá outras providências. </w:t>
      </w:r>
      <w:r>
        <w:rPr>
          <w:bCs/>
        </w:rPr>
        <w:t xml:space="preserve"> </w:t>
      </w: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Default="000D5937" w:rsidP="003C337D">
      <w:pPr>
        <w:jc w:val="both"/>
      </w:pPr>
    </w:p>
    <w:p w:rsidR="00CC7820" w:rsidRPr="003C337D" w:rsidRDefault="00CC7820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90A80" w:rsidRDefault="00590A80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O Projeto </w:t>
      </w:r>
      <w:r w:rsidR="00D576FE">
        <w:rPr>
          <w:bCs/>
        </w:rPr>
        <w:t>original apresentado pelo</w:t>
      </w:r>
      <w:r>
        <w:rPr>
          <w:bCs/>
        </w:rPr>
        <w:t xml:space="preserve">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9B3519">
        <w:rPr>
          <w:bCs/>
        </w:rPr>
        <w:t xml:space="preserve"> 07/04/2020</w:t>
      </w:r>
      <w:r w:rsidR="00D576FE">
        <w:rPr>
          <w:bCs/>
        </w:rPr>
        <w:t>.</w:t>
      </w:r>
    </w:p>
    <w:p w:rsidR="009B3519" w:rsidRDefault="00A47ACA" w:rsidP="009B3519">
      <w:pPr>
        <w:ind w:firstLine="708"/>
        <w:jc w:val="both"/>
        <w:rPr>
          <w:bCs/>
        </w:rPr>
      </w:pPr>
      <w:r>
        <w:rPr>
          <w:bCs/>
        </w:rPr>
        <w:t>Solicitou-se orientação técnica a qual</w:t>
      </w:r>
      <w:r w:rsidR="009B3519">
        <w:rPr>
          <w:bCs/>
        </w:rPr>
        <w:t xml:space="preserve"> considerou que</w:t>
      </w:r>
      <w:r w:rsidR="00BD5B1E">
        <w:rPr>
          <w:bCs/>
        </w:rPr>
        <w:t xml:space="preserve"> </w:t>
      </w:r>
      <w:r w:rsidR="009B3519">
        <w:rPr>
          <w:bCs/>
        </w:rPr>
        <w:t xml:space="preserve">o Projeto de Lei em análise está em condições de tramitar, vez que adequada a iniciativa legislativa e </w:t>
      </w:r>
      <w:r w:rsidR="009B3519" w:rsidRPr="0082316E">
        <w:rPr>
          <w:bCs/>
        </w:rPr>
        <w:t>por não apresentar</w:t>
      </w:r>
      <w:r w:rsidR="009B3519">
        <w:rPr>
          <w:bCs/>
        </w:rPr>
        <w:t xml:space="preserve"> vícios formais, nem materiais e, por fim, destacou que cabe aos Vereadores a análise de mérito do mesmo.</w:t>
      </w:r>
    </w:p>
    <w:p w:rsidR="009B3519" w:rsidRDefault="00BD5B1E" w:rsidP="009B3519">
      <w:pPr>
        <w:ind w:firstLine="708"/>
        <w:jc w:val="both"/>
        <w:rPr>
          <w:bCs/>
        </w:rPr>
      </w:pPr>
      <w:r>
        <w:rPr>
          <w:bCs/>
        </w:rPr>
        <w:t>Compar</w:t>
      </w:r>
      <w:r w:rsidR="009B3519">
        <w:rPr>
          <w:bCs/>
        </w:rPr>
        <w:t xml:space="preserve">eceu na reunião das comissões, do dia 08/04/2020, </w:t>
      </w:r>
      <w:r w:rsidR="00E93B7C">
        <w:rPr>
          <w:bCs/>
        </w:rPr>
        <w:t xml:space="preserve">o Sr. Antônio Afonso Granich, Presidente do Sindilojas Celeiro e apresentou aos Edis as seguintes reivindicações da entidade: </w:t>
      </w:r>
    </w:p>
    <w:p w:rsidR="009B3519" w:rsidRDefault="009B3519" w:rsidP="009B3519">
      <w:pPr>
        <w:ind w:firstLine="708"/>
        <w:jc w:val="both"/>
        <w:rPr>
          <w:bCs/>
        </w:rPr>
      </w:pPr>
    </w:p>
    <w:p w:rsidR="009B3519" w:rsidRPr="00E93B7C" w:rsidRDefault="009B3519" w:rsidP="00E93B7C">
      <w:pPr>
        <w:pStyle w:val="PargrafodaLista"/>
        <w:numPr>
          <w:ilvl w:val="0"/>
          <w:numId w:val="3"/>
        </w:numPr>
        <w:jc w:val="both"/>
        <w:rPr>
          <w:bCs/>
        </w:rPr>
      </w:pPr>
      <w:r w:rsidRPr="00E93B7C">
        <w:rPr>
          <w:bCs/>
        </w:rPr>
        <w:t>Isenção do pagamento de IPTU 2020 para empresas proprietárias de imóveis e para as empresas que pagam IPTU acrescido no valor do aluguel;</w:t>
      </w:r>
    </w:p>
    <w:p w:rsidR="009B3519" w:rsidRPr="009B3519" w:rsidRDefault="009B3519" w:rsidP="009B3519">
      <w:pPr>
        <w:ind w:firstLine="708"/>
        <w:jc w:val="both"/>
        <w:rPr>
          <w:bCs/>
        </w:rPr>
      </w:pPr>
    </w:p>
    <w:p w:rsidR="009B3519" w:rsidRPr="00E93B7C" w:rsidRDefault="009B3519" w:rsidP="00E93B7C">
      <w:pPr>
        <w:pStyle w:val="PargrafodaLista"/>
        <w:numPr>
          <w:ilvl w:val="0"/>
          <w:numId w:val="3"/>
        </w:numPr>
        <w:jc w:val="both"/>
        <w:rPr>
          <w:bCs/>
        </w:rPr>
      </w:pPr>
      <w:r w:rsidRPr="00E93B7C">
        <w:rPr>
          <w:bCs/>
        </w:rPr>
        <w:t>Isenção dos pagamen</w:t>
      </w:r>
      <w:r w:rsidR="00517CEA">
        <w:rPr>
          <w:bCs/>
        </w:rPr>
        <w:t>tos de tributos relativos ao ISS</w:t>
      </w:r>
      <w:r w:rsidRPr="00E93B7C">
        <w:rPr>
          <w:bCs/>
        </w:rPr>
        <w:t xml:space="preserve"> – imposto sobre serviços;</w:t>
      </w:r>
    </w:p>
    <w:p w:rsidR="009B3519" w:rsidRPr="009B3519" w:rsidRDefault="009B3519" w:rsidP="009B3519">
      <w:pPr>
        <w:ind w:firstLine="708"/>
        <w:jc w:val="both"/>
        <w:rPr>
          <w:bCs/>
        </w:rPr>
      </w:pPr>
    </w:p>
    <w:p w:rsidR="009B3519" w:rsidRPr="00E93B7C" w:rsidRDefault="009B3519" w:rsidP="00E93B7C">
      <w:pPr>
        <w:pStyle w:val="PargrafodaLista"/>
        <w:numPr>
          <w:ilvl w:val="0"/>
          <w:numId w:val="3"/>
        </w:numPr>
        <w:jc w:val="both"/>
        <w:rPr>
          <w:bCs/>
        </w:rPr>
      </w:pPr>
      <w:r w:rsidRPr="00E93B7C">
        <w:rPr>
          <w:bCs/>
        </w:rPr>
        <w:t>Isenção da licença do alvará sanitário e de locação do exercício 2020;</w:t>
      </w:r>
    </w:p>
    <w:p w:rsidR="009B3519" w:rsidRPr="009B3519" w:rsidRDefault="009B3519" w:rsidP="009B3519">
      <w:pPr>
        <w:ind w:firstLine="708"/>
        <w:jc w:val="both"/>
        <w:rPr>
          <w:bCs/>
        </w:rPr>
      </w:pPr>
    </w:p>
    <w:p w:rsidR="009B3519" w:rsidRPr="00E93B7C" w:rsidRDefault="00517CEA" w:rsidP="00E93B7C">
      <w:pPr>
        <w:pStyle w:val="PargrafodaLista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 M</w:t>
      </w:r>
      <w:r w:rsidR="009B3519" w:rsidRPr="00E93B7C">
        <w:rPr>
          <w:bCs/>
        </w:rPr>
        <w:t>aior flexibilização até que essas empresas possam receber seus</w:t>
      </w:r>
      <w:r>
        <w:rPr>
          <w:bCs/>
        </w:rPr>
        <w:t xml:space="preserve"> pagamentos dos seus recebíveis</w:t>
      </w:r>
      <w:r w:rsidR="009B3519" w:rsidRPr="00E93B7C">
        <w:rPr>
          <w:bCs/>
        </w:rPr>
        <w:t>.</w:t>
      </w:r>
    </w:p>
    <w:p w:rsidR="009B3519" w:rsidRDefault="009B3519" w:rsidP="00965AED">
      <w:pPr>
        <w:ind w:firstLine="708"/>
        <w:jc w:val="both"/>
        <w:rPr>
          <w:bCs/>
        </w:rPr>
      </w:pPr>
    </w:p>
    <w:p w:rsidR="00E93B7C" w:rsidRDefault="00E93B7C" w:rsidP="00E93B7C">
      <w:pPr>
        <w:ind w:firstLine="708"/>
        <w:jc w:val="both"/>
        <w:rPr>
          <w:bCs/>
        </w:rPr>
      </w:pPr>
      <w:r>
        <w:rPr>
          <w:bCs/>
        </w:rPr>
        <w:t xml:space="preserve">Também compareceu na reunião das comissões, o Vereador </w:t>
      </w:r>
      <w:r w:rsidRPr="00E93B7C">
        <w:rPr>
          <w:bCs/>
        </w:rPr>
        <w:t xml:space="preserve">Vinicius Araújo </w:t>
      </w:r>
      <w:r w:rsidR="00CD201C">
        <w:rPr>
          <w:bCs/>
        </w:rPr>
        <w:t>o qual se manifestou esclarecendo sua</w:t>
      </w:r>
      <w:r>
        <w:rPr>
          <w:bCs/>
        </w:rPr>
        <w:t xml:space="preserve"> </w:t>
      </w:r>
      <w:r w:rsidR="00CD201C">
        <w:rPr>
          <w:bCs/>
        </w:rPr>
        <w:t xml:space="preserve">indicação que foi </w:t>
      </w:r>
      <w:r>
        <w:rPr>
          <w:bCs/>
        </w:rPr>
        <w:t xml:space="preserve">encaminhada ao Executivo </w:t>
      </w:r>
      <w:r w:rsidR="00CD201C">
        <w:rPr>
          <w:bCs/>
        </w:rPr>
        <w:t>que trata do seguinte:</w:t>
      </w:r>
    </w:p>
    <w:p w:rsidR="00CD201C" w:rsidRDefault="00CD201C" w:rsidP="00E93B7C">
      <w:pPr>
        <w:ind w:firstLine="708"/>
        <w:jc w:val="both"/>
        <w:rPr>
          <w:bCs/>
        </w:rPr>
      </w:pPr>
    </w:p>
    <w:p w:rsidR="00F05756" w:rsidRDefault="00F05756" w:rsidP="00F05756">
      <w:pPr>
        <w:ind w:left="1701"/>
        <w:jc w:val="both"/>
      </w:pPr>
      <w:r>
        <w:lastRenderedPageBreak/>
        <w:t xml:space="preserve">Devido ao decreto de calamidade pública implementado com o objetivo de colaborar no combate à pandemia de coronavírus, somado à epidemia de dengue e ao período de estiagem, que também prejudicam Três Passos, solicitamos à administração municipal que apresente nas próximas semanas, cálculos e estudos que possibilitem a apresentação de um projeto de lei prevendo: </w:t>
      </w:r>
    </w:p>
    <w:p w:rsidR="00F05756" w:rsidRDefault="00F05756" w:rsidP="00F05756">
      <w:pPr>
        <w:ind w:left="1701"/>
        <w:jc w:val="both"/>
      </w:pPr>
      <w:r>
        <w:t xml:space="preserve">1- Isenção (nos casos possíveis e socialmente necessários); </w:t>
      </w:r>
    </w:p>
    <w:p w:rsidR="00F05756" w:rsidRDefault="00F05756" w:rsidP="00F05756">
      <w:pPr>
        <w:ind w:left="1701"/>
        <w:jc w:val="both"/>
      </w:pPr>
      <w:r>
        <w:t xml:space="preserve">2 - Desconto de 50% ou mais; </w:t>
      </w:r>
    </w:p>
    <w:p w:rsidR="00F05756" w:rsidRDefault="00F05756" w:rsidP="00F05756">
      <w:pPr>
        <w:ind w:left="1701"/>
        <w:jc w:val="both"/>
      </w:pPr>
      <w:r>
        <w:t xml:space="preserve">3 - Parcelamento, em condições amplas; para o pagamento de tributos e taxas de âmbito municipal, tais como IPTU, ISS e alvarás. </w:t>
      </w:r>
    </w:p>
    <w:p w:rsidR="00F05756" w:rsidRDefault="00F05756" w:rsidP="00F05756">
      <w:pPr>
        <w:ind w:left="1701"/>
        <w:jc w:val="both"/>
      </w:pPr>
      <w:r>
        <w:t xml:space="preserve">Ao mesmo tempo, que analise, a partir de estudos da Emater, IBGE, Secretaria Municipal da Agricultura, entre outros órgãos, a apresentação de projeto de lei implantando/ampliando bônus ou linha de apoio financeiro emergencial ao setor agropecuário, que enfrenta uma forte estiagem. </w:t>
      </w:r>
    </w:p>
    <w:p w:rsidR="00CD201C" w:rsidRDefault="00F05756" w:rsidP="00F05756">
      <w:pPr>
        <w:ind w:left="1701"/>
        <w:jc w:val="both"/>
        <w:rPr>
          <w:bCs/>
        </w:rPr>
      </w:pPr>
      <w:r>
        <w:t>As medidas que propomos e que, temos a convicção, já estão sendo avaliadas pelo poder público municipal, buscam minimizar os impactos econômicos e sociais à população de Três Passos, em um ano atípico, com situações delicadas e que fragilizam todos os setores da sociedade, especialmente as famílias de menor poder aquisitivo; os que não possuem emprego, renda ou proteção trabalhista; os informais; os autônomos, o setor agropecuário; os trabalhadores do comércio, indústria e serviços; as pequenas e médias empresas, que precisam manter seus colaboradores.</w:t>
      </w:r>
    </w:p>
    <w:p w:rsidR="00CD201C" w:rsidRDefault="00CD201C" w:rsidP="00E93B7C">
      <w:pPr>
        <w:ind w:firstLine="708"/>
        <w:jc w:val="both"/>
        <w:rPr>
          <w:bCs/>
        </w:rPr>
      </w:pPr>
    </w:p>
    <w:p w:rsidR="00CD201C" w:rsidRPr="00E93B7C" w:rsidRDefault="00CD201C" w:rsidP="00E93B7C">
      <w:pPr>
        <w:ind w:firstLine="708"/>
        <w:jc w:val="both"/>
        <w:rPr>
          <w:bCs/>
        </w:rPr>
      </w:pP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Default="00671A39" w:rsidP="00551D06">
      <w:pPr>
        <w:jc w:val="both"/>
        <w:rPr>
          <w:bCs/>
        </w:rPr>
      </w:pPr>
    </w:p>
    <w:p w:rsidR="00CC7820" w:rsidRPr="005132FF" w:rsidRDefault="00CC7820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D2B8C" w:rsidRDefault="00DD2B8C" w:rsidP="00C84DE7">
      <w:pPr>
        <w:jc w:val="center"/>
        <w:rPr>
          <w:b/>
          <w:bCs/>
        </w:rPr>
      </w:pPr>
    </w:p>
    <w:p w:rsidR="004942DC" w:rsidRDefault="00F05756" w:rsidP="00567B3C">
      <w:pPr>
        <w:ind w:firstLine="708"/>
        <w:jc w:val="both"/>
        <w:rPr>
          <w:bCs/>
        </w:rPr>
      </w:pPr>
      <w:r>
        <w:rPr>
          <w:bCs/>
        </w:rPr>
        <w:t>Tanto a manifestação do Sr. Antônio Afonso Granich, Presidente do Sindilojas Celeiro, como do Vereador Vinicius de Araújo foram consideradas no debate da reunião das Comissões, pois são pertinentes</w:t>
      </w:r>
      <w:r w:rsidR="001A3449">
        <w:rPr>
          <w:bCs/>
        </w:rPr>
        <w:t xml:space="preserve"> com a</w:t>
      </w:r>
      <w:r>
        <w:rPr>
          <w:bCs/>
        </w:rPr>
        <w:t xml:space="preserve"> matéria</w:t>
      </w:r>
      <w:r w:rsidR="001A3449">
        <w:rPr>
          <w:bCs/>
        </w:rPr>
        <w:t xml:space="preserve"> em análise.</w:t>
      </w:r>
    </w:p>
    <w:p w:rsidR="004942DC" w:rsidRDefault="00F05756" w:rsidP="004942DC">
      <w:pPr>
        <w:pStyle w:val="western"/>
        <w:spacing w:before="0" w:beforeAutospacing="0" w:after="0"/>
        <w:ind w:firstLine="709"/>
        <w:jc w:val="both"/>
        <w:rPr>
          <w:bCs/>
        </w:rPr>
      </w:pPr>
      <w:r>
        <w:rPr>
          <w:bCs/>
        </w:rPr>
        <w:t>No entanto, o Projet</w:t>
      </w:r>
      <w:r w:rsidR="001A3449">
        <w:rPr>
          <w:bCs/>
        </w:rPr>
        <w:t>o de Lei tem por objetivo específico a</w:t>
      </w:r>
      <w:r>
        <w:rPr>
          <w:bCs/>
        </w:rPr>
        <w:t xml:space="preserve"> </w:t>
      </w:r>
      <w:r w:rsidR="00155C16">
        <w:rPr>
          <w:bCs/>
        </w:rPr>
        <w:t>aprovação d</w:t>
      </w:r>
      <w:r w:rsidR="001A3449">
        <w:rPr>
          <w:bCs/>
        </w:rPr>
        <w:t>o D</w:t>
      </w:r>
      <w:r w:rsidR="00155C16" w:rsidRPr="0082316E">
        <w:rPr>
          <w:bCs/>
        </w:rPr>
        <w:t>ecreto do Poder Executivo de declaração de calamidade pública, para fins de aplicação do art. 65, da Lei de Responsabilidade Fiscal</w:t>
      </w:r>
      <w:r w:rsidR="004942DC">
        <w:rPr>
          <w:bCs/>
        </w:rPr>
        <w:t xml:space="preserve">, bem como autorização legislativa para </w:t>
      </w:r>
      <w:r w:rsidR="004942DC" w:rsidRPr="00730773">
        <w:rPr>
          <w:bCs/>
        </w:rPr>
        <w:t>a prorrogação dos vencimentos de dívidas vincendas de natureza tributária e não tributária do exercício de 2</w:t>
      </w:r>
      <w:r w:rsidR="004942DC">
        <w:rPr>
          <w:bCs/>
        </w:rPr>
        <w:t>020 para que as novas datas de pagamento sejam</w:t>
      </w:r>
      <w:r w:rsidR="004942DC" w:rsidRPr="00730773">
        <w:rPr>
          <w:bCs/>
        </w:rPr>
        <w:t xml:space="preserve"> fixadas em calendário do Poder Execut</w:t>
      </w:r>
      <w:r w:rsidR="004942DC">
        <w:rPr>
          <w:bCs/>
        </w:rPr>
        <w:t xml:space="preserve">ivo a ser publicado por meio de </w:t>
      </w:r>
      <w:r w:rsidR="004942DC" w:rsidRPr="00730773">
        <w:rPr>
          <w:bCs/>
        </w:rPr>
        <w:t>Decreto.</w:t>
      </w:r>
    </w:p>
    <w:p w:rsidR="004942DC" w:rsidRPr="003F12BB" w:rsidRDefault="004942DC" w:rsidP="004942DC">
      <w:pPr>
        <w:pStyle w:val="western"/>
        <w:spacing w:before="0" w:beforeAutospacing="0" w:after="0"/>
        <w:ind w:firstLine="709"/>
        <w:jc w:val="both"/>
      </w:pPr>
      <w:r w:rsidRPr="003F12BB">
        <w:rPr>
          <w:bCs/>
        </w:rPr>
        <w:t xml:space="preserve">Entendo que o </w:t>
      </w:r>
      <w:r w:rsidR="00517CEA" w:rsidRPr="003F12BB">
        <w:t>Decreto Municipal nº 21 de 21</w:t>
      </w:r>
      <w:r w:rsidRPr="003F12BB">
        <w:t xml:space="preserve"> de março de 2020, e alterações posteriores seguem estritamente determinações</w:t>
      </w:r>
      <w:r w:rsidR="003F12BB" w:rsidRPr="003F12BB">
        <w:t xml:space="preserve"> do Decreto Estadual a respeito </w:t>
      </w:r>
      <w:r w:rsidR="00CB480B" w:rsidRPr="003F12BB">
        <w:t>da matéria</w:t>
      </w:r>
      <w:r w:rsidRPr="003F12BB">
        <w:t xml:space="preserve"> e a prorrogação de prazos </w:t>
      </w:r>
      <w:r w:rsidRPr="003F12BB">
        <w:rPr>
          <w:bCs/>
        </w:rPr>
        <w:t>dos vencimentos de dívidas vincendas de natureza tributária e não tributária do exercício de 2020 tem como objetivo principal</w:t>
      </w:r>
      <w:r w:rsidRPr="003F12BB">
        <w:t xml:space="preserve"> tornar menos oneroso, para o contribuinte, o gravame tributário.</w:t>
      </w:r>
    </w:p>
    <w:p w:rsidR="004942DC" w:rsidRDefault="004942DC" w:rsidP="004942DC">
      <w:pPr>
        <w:pStyle w:val="western"/>
        <w:spacing w:before="0" w:beforeAutospacing="0" w:after="0"/>
        <w:ind w:firstLine="709"/>
        <w:jc w:val="both"/>
      </w:pPr>
      <w:r w:rsidRPr="003F12BB">
        <w:t>Dessa forma, considero o Projeto de</w:t>
      </w:r>
      <w:r>
        <w:t xml:space="preserve"> Lei nº 21/20 tecnicamente apto a ir </w:t>
      </w:r>
      <w:r w:rsidR="003B5161">
        <w:t>à</w:t>
      </w:r>
      <w:r>
        <w:t xml:space="preserve"> votação na próxima sessão plenária, oportunidade em que poderá ser discutido o mérito do mesmo. </w:t>
      </w:r>
    </w:p>
    <w:p w:rsidR="00FE4EA1" w:rsidRDefault="00FE4EA1" w:rsidP="004942DC">
      <w:pPr>
        <w:pStyle w:val="western"/>
        <w:spacing w:before="0" w:beforeAutospacing="0" w:after="0"/>
        <w:ind w:firstLine="709"/>
        <w:jc w:val="both"/>
      </w:pPr>
      <w:r>
        <w:t>Não</w:t>
      </w:r>
      <w:r w:rsidR="003B5161">
        <w:t xml:space="preserve"> será po</w:t>
      </w:r>
      <w:r>
        <w:t xml:space="preserve">ssível emendar a proposição alterando a mesma a partir das reivindicações acima apresentadas, sob pena de suposta emenda parlamentar incorrer em vício de inciativa. </w:t>
      </w:r>
    </w:p>
    <w:p w:rsidR="00FE4EA1" w:rsidRDefault="00352369" w:rsidP="00335843">
      <w:pPr>
        <w:pStyle w:val="western"/>
        <w:spacing w:before="0" w:beforeAutospacing="0" w:after="0"/>
        <w:ind w:firstLine="709"/>
        <w:jc w:val="both"/>
      </w:pPr>
      <w:r>
        <w:t>Além disso,</w:t>
      </w:r>
      <w:r w:rsidR="00FE4EA1">
        <w:t xml:space="preserve"> quanto a matéria pretendida nas reivindicações, será necessário um amplo estudo técnico quanto as restrições impostas pela Lei Eleitoral e no mínimo apresentação e análise de um impacto financeiro, já que se trata de renúncia de receita ao </w:t>
      </w:r>
      <w:r w:rsidR="00FE4EA1">
        <w:lastRenderedPageBreak/>
        <w:t xml:space="preserve">Município, o que entendo não ser possível no momento, dado a urgência </w:t>
      </w:r>
      <w:r>
        <w:t>maior de necessidade de aprovação da matéria constante no</w:t>
      </w:r>
      <w:r w:rsidR="00FE4EA1">
        <w:t xml:space="preserve"> PL 21/20. </w:t>
      </w:r>
    </w:p>
    <w:p w:rsidR="00CC7820" w:rsidRPr="001A3449" w:rsidRDefault="00FE4EA1" w:rsidP="001A3449">
      <w:pPr>
        <w:pStyle w:val="western"/>
        <w:spacing w:before="0" w:beforeAutospacing="0" w:after="0"/>
        <w:ind w:firstLine="709"/>
        <w:jc w:val="both"/>
        <w:rPr>
          <w:bCs/>
        </w:rPr>
      </w:pPr>
      <w:r>
        <w:t>Contudo, considerando a pertinência e importância das reivindicações</w:t>
      </w:r>
      <w:r w:rsidR="001A3449">
        <w:t xml:space="preserve"> e</w:t>
      </w:r>
      <w:r>
        <w:t xml:space="preserve"> considerando que a Câmara de Vereadores representa </w:t>
      </w:r>
      <w:r w:rsidR="00352369">
        <w:t>o anseio dos munícipes</w:t>
      </w:r>
      <w:r>
        <w:t xml:space="preserve">, encaminharemos as </w:t>
      </w:r>
      <w:r w:rsidR="001A3449">
        <w:t xml:space="preserve">referidas </w:t>
      </w:r>
      <w:r>
        <w:t>solicitações ao Executiv</w:t>
      </w:r>
      <w:r w:rsidR="001A3449">
        <w:t>o Municipal, para que este</w:t>
      </w:r>
      <w:r>
        <w:t xml:space="preserve"> estude a melhor forma de atender </w:t>
      </w:r>
      <w:r w:rsidR="001A3449">
        <w:t>tais pedidos</w:t>
      </w:r>
      <w:r>
        <w:t xml:space="preserve"> e, se possível, encaminhe mais um Projeto de Lei a esta Casa</w:t>
      </w:r>
      <w:r w:rsidR="001A3449">
        <w:t xml:space="preserve"> Legislativa com o acolhimento </w:t>
      </w:r>
      <w:r w:rsidR="00352369">
        <w:t xml:space="preserve">dos mesmos. </w:t>
      </w:r>
      <w:r w:rsidR="001A3449">
        <w:t xml:space="preserve"> </w:t>
      </w:r>
    </w:p>
    <w:p w:rsidR="00CC7820" w:rsidRDefault="00CC7820" w:rsidP="00C84DE7">
      <w:pPr>
        <w:jc w:val="center"/>
        <w:rPr>
          <w:b/>
        </w:rPr>
      </w:pPr>
    </w:p>
    <w:p w:rsidR="00CC7820" w:rsidRDefault="00CC7820" w:rsidP="00C84DE7">
      <w:pPr>
        <w:jc w:val="center"/>
        <w:rPr>
          <w:b/>
        </w:rPr>
      </w:pP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CC7820" w:rsidRDefault="00CC7820" w:rsidP="00C84DE7">
      <w:pPr>
        <w:jc w:val="center"/>
        <w:rPr>
          <w:b/>
        </w:rPr>
      </w:pPr>
    </w:p>
    <w:p w:rsidR="00590A80" w:rsidRPr="006112E2" w:rsidRDefault="00590A80" w:rsidP="00C84DE7">
      <w:pPr>
        <w:jc w:val="center"/>
        <w:rPr>
          <w:b/>
        </w:rPr>
      </w:pPr>
    </w:p>
    <w:p w:rsidR="00B1653F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Favorável ao Projeto de Lei nº 21/2020.</w:t>
      </w:r>
    </w:p>
    <w:p w:rsidR="00CC7820" w:rsidRDefault="00CC7820" w:rsidP="00C84DE7">
      <w:pPr>
        <w:ind w:firstLine="708"/>
        <w:jc w:val="both"/>
      </w:pPr>
    </w:p>
    <w:p w:rsidR="00CC7820" w:rsidRPr="008B1AE8" w:rsidRDefault="00CC7820" w:rsidP="00C84DE7">
      <w:pPr>
        <w:ind w:firstLine="708"/>
        <w:jc w:val="both"/>
      </w:pP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352369">
        <w:t>em 08</w:t>
      </w:r>
      <w:r w:rsidR="00CB480B">
        <w:t xml:space="preserve"> de abril</w:t>
      </w:r>
      <w:r w:rsidR="00C84DE7">
        <w:t xml:space="preserve"> de 2020</w:t>
      </w:r>
    </w:p>
    <w:p w:rsidR="00C84DE7" w:rsidRDefault="00C84DE7" w:rsidP="002D343D"/>
    <w:p w:rsidR="00590A80" w:rsidRDefault="00590A80" w:rsidP="002D343D"/>
    <w:p w:rsidR="00CC7820" w:rsidRDefault="00CC7820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C7820" w:rsidRDefault="00CC7820" w:rsidP="00EC2D45">
      <w:pPr>
        <w:ind w:firstLine="708"/>
      </w:pPr>
    </w:p>
    <w:p w:rsidR="00CC7820" w:rsidRDefault="00CC7820" w:rsidP="00EC2D45">
      <w:pPr>
        <w:ind w:firstLine="708"/>
      </w:pPr>
    </w:p>
    <w:p w:rsidR="00590A80" w:rsidRDefault="00590A80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590A80" w:rsidRDefault="00590A8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F05CD1" w:rsidRDefault="00F05CD1" w:rsidP="002D343D">
      <w:pPr>
        <w:ind w:firstLine="708"/>
        <w:rPr>
          <w:lang w:val="en-US"/>
        </w:rPr>
      </w:pPr>
    </w:p>
    <w:p w:rsidR="00CB480B" w:rsidRDefault="00CB480B" w:rsidP="002D343D">
      <w:pPr>
        <w:ind w:firstLine="708"/>
        <w:rPr>
          <w:lang w:val="en-US"/>
        </w:rPr>
      </w:pPr>
    </w:p>
    <w:p w:rsidR="00CC7820" w:rsidRDefault="00CC7820" w:rsidP="002D343D">
      <w:pPr>
        <w:ind w:firstLine="708"/>
        <w:rPr>
          <w:lang w:val="en-US"/>
        </w:rPr>
      </w:pP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__________________________</w:t>
      </w: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sectPr w:rsidR="00F05CD1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60D7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24DB-01EA-47EE-9B68-A9839AFC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933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2020-03-10T13:14:00Z</cp:lastPrinted>
  <dcterms:created xsi:type="dcterms:W3CDTF">2020-04-11T16:33:00Z</dcterms:created>
  <dcterms:modified xsi:type="dcterms:W3CDTF">2020-04-13T13:12:00Z</dcterms:modified>
</cp:coreProperties>
</file>