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8494" w:type="dxa"/>
        <w:jc w:val="start"/>
        <w:tblInd w:w="0" w:type="dxa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Atual Plano Diretor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LEI COMPLEMENTAR Nº 10, DE 03 DE OUTUBRO DE 2006.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Proposta de Novo Plano Diretor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Lei Complementar nº 02/20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Art. 1º a 2º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Art. 1º a 2º (correspondência)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Art. 3º O PDDI, abrangendo a totalidade do território, é o instrumento básico da política de desenvolvimento do Município, </w:t>
            </w:r>
            <w:r>
              <w:rPr>
                <w:u w:val="single"/>
              </w:rPr>
              <w:t>no que diz</w:t>
            </w:r>
            <w:r>
              <w:rPr/>
              <w:t xml:space="preserve"> </w:t>
            </w:r>
            <w:r>
              <w:rPr>
                <w:u w:val="single"/>
              </w:rPr>
              <w:t>com a organização urbana e rural</w:t>
            </w:r>
            <w:r>
              <w:rPr/>
              <w:t>, especialmente no que concerne às relações e atividades humanas e dessas com os mecanismos e equipamentos públicos, bem assim com o meio ambiente.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3º O PDDI, abrangendo a totalidade do território, é o instrumento básico da política de desenvolvimento do Município, especialmente no que concerne às relações e atividades humanas e dessas com os mecanismos e equipamentos públicos, bem assim com o meio ambiente.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Art. 4 ao 5º 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4 ao 5º (correspondência)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6º As diretrizes que regerão o planejamento e a ação municipal no tocante ao desenvolvimento do município, visam prioritariamente: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6º As diretrizes que regerão o planejamento e a ação municipal no tocante ao desenvolvimento do município, visam prioritariamente: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- à preservação da qualidade ambiental;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II - ao aporte de infra-estrutura básica;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III - ao ordenamento físico-territorial;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IV - à melhoria das condições habitacionais;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V - ao gerenciamento do saneamento ambiental.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– à preservação da qualidade ambiental;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II – ao aporte de infraestrutura básica;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III – à melhoria das condições habitacionais;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IV – ao gerenciamento do saneamento ambiental;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V – ao ordenamento físico territorial.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Art. 6º ao 8º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Art. 6º ao 8º (correspondência)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9º As atividades que possam causar danos de qualquer natureza ao meio ambiente têm restrição de uso conforme disposições da Lei de Uso e Ocupação do Solo Urbano de Três Passos e da legislação pertinente.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9º As atividades que possam causar danos de qualquer natureza ao meio ambiente têm restrição de uso conforme disposições da Lei de Uso e Ocupação do Solo Urbano de Três Passos e da legislação pertinente.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1º O licenciamento de qualquer empreendimento ou atividade específica causadora de degradação ambiental, de desestruturação das encostas ou de modificação das condições do solo será condicionado à prévia avaliação e aprovação do órgão ambiental pertinente.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Parágrafo único – O licenciamento de qualquer empreendimento ou atividade específica causadora de degradação ambiental, de desestruturação das encostas ou de modificação das condições do solo será condicionado à prévia avaliação e aprovação do órgão ambiental pertinente.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2º O Poder Público deverá notificar distintamente cada atividade que se enquadra no exposto do “Caput” deste artigo, do prazo previsto no § 2º, auxiliando sob todas as formas na sua relocalização.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SUPRIMIDO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Art. 10 Ficam instituídas Áreas Especiais no território urbano, definidas na Lei de Uso e Ocupação do Solo Urbano, regidas por legislação superior e por normas ou requisitos especiais de proteção ao equilíbrio dos ecossistemas e aos recursos hídricos, às condições de segurança da população e ao patrimônio histórico-cultural e </w:t>
            </w:r>
            <w:r>
              <w:rPr>
                <w:b/>
                <w:u w:val="single"/>
              </w:rPr>
              <w:t>arqueológico.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10 Ficam instituídas Áreas Especiais no território urbano, definidas na Lei de Uso e Ocupação do Solo Urbano, regidas por legislação superior e por normas ou requisitos especiais de proteção ao equilíbrio dos ecossistemas e aos recursos hídricos, às condições de segurança da população e ao patrimônio histórico-cultural.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u w:val="single"/>
              </w:rPr>
            </w:pPr>
            <w:r>
              <w:rPr/>
              <w:t xml:space="preserve">§ 1º Além das áreas designadas na Lei de Uso e Ocupação do Solo Urbano de Três Passos, o poder público pode declarar outras Áreas Especiais, sendo precedidas de aprovação da Câmara de Vereadores, ouvidos os órgãos competentes e o </w:t>
            </w:r>
            <w:r>
              <w:rPr>
                <w:b/>
                <w:u w:val="single"/>
              </w:rPr>
              <w:t>Conselho Municipal de Desenvolvimento Urbano.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Parágrafo único – Além das áreas designadas na Lei de Uso e Ocupação do Solo Urbano de Três Passos, o poder público pode declarar outras Áreas Especiais, sendo precedidas de aprovação da Câmara de Vereadores, ouvidos os órgãos competentes e o </w:t>
            </w:r>
            <w:r>
              <w:rPr>
                <w:b/>
              </w:rPr>
              <w:t>Conselho Municipal de Desenvolvimento.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2º Deve ser implantado, no prazo máximo de dois anos a partir da entrada em vigor desta Lei, o organismo de monitoramento ambiental de caráter permanente ou o convênio com instituição qualificada para tal, com a obtenção de dados semestrais de controle.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  <w:t>SUPRIMIDO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11 a 14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u w:val="single"/>
              </w:rPr>
            </w:pPr>
            <w:r>
              <w:rPr/>
              <w:t>Art. 11 a 14 (correspondência)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Art. 15 O Poder Executivo Municipal, ouvidas as entidades e os órgãos envolvidos, deve definir, </w:t>
            </w:r>
            <w:r>
              <w:rPr>
                <w:u w:val="single"/>
              </w:rPr>
              <w:t>anualmente</w:t>
            </w:r>
            <w:r>
              <w:rPr/>
              <w:t>, as prioridades respectivas para implantação de áreas verdes de lazer e recreação e instalação de equipamentos comunitários.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15 O Poder Executivo Municipal, ouvidas as entidades e os órgãos envolvidos, devem definir as prioridades respectivas para implantação de áreas verdes, de lazer e recreação e instalação de equipamentos comunitários.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16 a 17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16 a 17 (correspondência)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18 São diretrizes para o transporte coletivo urbano: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 – otimizar a oferta de transporte coletivo, com a integração das diversas áreas urbanas e atendendo o uso e a ocupação destas;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II – </w:t>
            </w:r>
            <w:r>
              <w:rPr>
                <w:u w:val="single"/>
              </w:rPr>
              <w:t>readequar</w:t>
            </w:r>
            <w:r>
              <w:rPr/>
              <w:t xml:space="preserve"> as linhas e </w:t>
              <w:t>requência dos horários para atender as necessidades da população;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III – implantar equipamentos de apoio e qualificar o mobiliário urbano para melhor atendimento dos usuários.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Parágrafo Único – O Poder Público municipal deve manter </w:t>
            </w:r>
            <w:r>
              <w:rPr>
                <w:u w:val="single"/>
              </w:rPr>
              <w:t>órgão especializado</w:t>
            </w:r>
            <w:r>
              <w:rPr/>
              <w:t xml:space="preserve"> incumbido de fixar tarifas, itinerários, pontos de estacionamento e paradas dos serviços de transporte coletivo, táxis e similares, além de exercer ampla fiscalização.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18 São diretrizes para o transporte coletivo urbano: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 – otimizar a oferta de transporte coletivo, com a integração das diversas áreas urbanas e atendendo o uso e a ocupação destas;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II – </w:t>
            </w:r>
            <w:r>
              <w:rPr>
                <w:u w:val="single"/>
              </w:rPr>
              <w:t>adequar</w:t>
            </w:r>
            <w:r>
              <w:rPr/>
              <w:t xml:space="preserve"> as linhas e frequência dos horários para atender as necessidades da população;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III – implantar equipamentos de apoio e qualificar o mobiliário urbano para melhor atendimento dos usuários.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Parágrafo Único – O Poder Público municipal deve manter </w:t>
            </w:r>
            <w:r>
              <w:rPr>
                <w:u w:val="single"/>
              </w:rPr>
              <w:t>órgão</w:t>
            </w:r>
            <w:r>
              <w:rPr/>
              <w:t xml:space="preserve"> incumbido de fixar tarifas, itinerários, pontos de estacionamento e paradas dos serviços de transporte coletivo, táxis e similares, além de exercer ampla fiscalização.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19 a 21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19 a 21 (correspondência)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SUBSEÇÃO V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 HABITAÇÃO POPULAR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 HABITAÇÃO POPULAR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SUBSEÇÃO VI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DO SANEAMENTO AMBIENTAL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IV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DO SANEAMENTO AMBIENTAL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22 No aproveitamento das águas superficiais e subterrâneas, é considerado de absoluta prioridade o abastecimento das populações.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22 No aproveitamento das águas superficiais e subterrâneas, é considerado de absoluta prioridade o abastecimento das populações.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§ 2º O monitoramento da qualidade da água captada deve ser feito, </w:t>
            </w:r>
            <w:r>
              <w:rPr>
                <w:u w:val="single"/>
              </w:rPr>
              <w:t>no máximo, quinzenalmente</w:t>
            </w:r>
            <w:r>
              <w:rPr/>
              <w:t>, pela concessionária dos serviços de saneamento atuante no Município, com fiscalização pelas autoridades competentes de controle de poluição e de preservação ambiental ou de saúde pública.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2º O monitoramento da qualidade da água captada deve ser feito pela concessionária dos serviços de saneamento atuante no Município, com fiscalização pelas autoridades competentes de controle de poluição e de preservação ambiental ou de saúde pública.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§ 3º Os resultados do monitoramento referido no § 2º deste Artigo devem ser divulgados </w:t>
            </w:r>
            <w:r>
              <w:rPr>
                <w:b/>
                <w:u w:val="single"/>
              </w:rPr>
              <w:t xml:space="preserve">periodicamente </w:t>
            </w:r>
            <w:r>
              <w:rPr/>
              <w:t>à população, através da imprensa local.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3º Os resultados do monitoramento referido no § 2º deste artigo devem ser divulgados à população, através da imprensa local.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Capítulo IV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 GESTÃO POLÍTICA MUNICIPAL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DO SISTEMA MUNICIPAL DE PLANEJAMENTO E GESTÃO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SUBSEÇÃO 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DO CONSELHO MUNICIPAL DO PLANO DIRETOR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TÍTULO IV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DO SISTEMA DE GESTÃO E PLANEJAMENTO DO DESENVOLVIMENTO URBANO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CAPÍTULO 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DOS PRINCÍPIOS GERAIS E DIRETRIZES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73 O Plano Diretor é parte integrante de um processo contínuo de planejamento e gestão municipal, em que estão assegurados os objetivos e as diretrizes definidas nesta lei, com participação popular na sua implementação ou revisão.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74 O Poder Executivo Municipal implementará um Sistema Municipal de Gestão e de Planejamento visando à adequada administração das ações e investimentos públicos, no âmbito de sua competência, constituído pelo sistema de tomada de decisões.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75 O Poder Executivo Municipal deverá articular e promover os canais democráticos de participação da sociedade civil na discussão e formulação de diretrizes da política urbana.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CAPÍTULO 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DOS ORGANISMOS DE GESTÃO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76 O Sistema Municipal de Gestão e de Planejamento é um processo interativo dos diversos órgãos e setores da Administração Municipal, devendo: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 – elaborar, desenvolver e compatibilizar planos e programas que envolvam a participação conjunta de órgãos, empresas e outros níveis de governo;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 – desenvolver, analisar, reestruturar, compatibilizar e revisar, periodicamente, as diretrizes estabelecidas na Lei Orgânica do Município, neste Plano Diretor Municipal e na legislação vigente mediante a proposição de Leis, Decretos e Normas, visando à constante atualização e adequação dos instrumentos legais de apoio à Administração Pública Municipal.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28 O Conselho Municipal do Plano Diretor será paritário, composto por: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 - representantes do Governo Municipal, das áreas relacionadas à Política Urbana indicados pelo Prefeito Municipal;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 - representantes de setores ligados à produção da Cidade: setor imobiliário, indústria da construção civil, da indústria, do comércio, do setor de serviços, sindicato de trabalhadores, de entidade ligada à preservação do patrimônio, da categoria profissional ligada à área de desenvolvimento urbano, de entidade ambiental, de universidade (ligado à área de desenvolvimento urbano);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III - representantes das comunidades e bairros em que se organiza a Cidade.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DO CONSELHO MUNICIPAL DE DESENVOLVIMENTO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77 O Conselho Municipal Desenvolvimento – COMUDE, é um órgão de caráter consultivo, fiscalizador, de acompanhamento e de assessoramento em relação às políticas urbanas.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29 São atribuições do Conselho Municipal do Plano Diretor: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 - emitir proposições e pareceres sobre políticas de desenvolvimento sócio-econômico, tecnológico e energético;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 - apoiar a administração municipal junto a órgãos nacionais e internacionais nas reivindicações de políticas, programas, financiamento, investimentos, projetos, implantação e construção de obras de interesse público, bem como mobilizar a comunidade neste sentido;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III - promover debates, simpósios, exposições, feiras e similares, de caráter local, regional ou internacional, no interesse do desenvolvimento municipal e regional;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IV - definir diretrizes, prioridades, estratégias e cronogramas de implantação de políticas de desenvolvimento para o Município de Três Passos;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 - supervisionar e acompanhar a implantação do Plano Diretor;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 - assessorar o executivo municipal nas decisões relativas ao desenvolvimento municipal;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VII - dirimir dúvidas e deliberar sobre casos omissos que porventura existirem na legislação urbanística sobre o parcelamento, uso e ocupação do solo e nas regulamentações complementares decorrentes desta lei;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VIII - apreciar, emitindo parecer detalhado, antes de serem encaminhada à Câmara de Vereadores as propostas de alteração do Plano Diretor e de legislação sobre parcelamento, uso e ocupação do solo;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IX - apreciar, emitindo parecer detalhado, antes de ser encaminhado à Câmara de Vereadores, se o caso, o projeto de expansão da Zona Urbana acompanhada do respectivo zoneamento de uso;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X - promover estudos e trabalhos necessários ao acompanhamento, à implantação e à atualização do Plano Diretor e leis pertinentes ao uso do solo, nos prazos definidos em Lei, bem como realizar sua revisão periódica.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78 As atribuições, estruturação e funcionamento do COMUDE são regidos em legislação própria.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SUBSEÇÃO 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DO ÓRGÃO MUNICIPAL DE PLANEJAMENTO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30 O órgão municipal de planejamento tem por objetivo coordenar e executar as medidas necessárias ao desenvolvimento municipal enquanto espaço e ao gerenciamento do Plano Diretor de Desenvolvimento Integrado, bem como auxiliar os trabalhos do Conselho Municipal do Plano Diretor.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DO ÓRGÃO MUNICIPAL DE PLANEJAMENTO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79 O órgão municipal de planejamento</w:t>
            </w:r>
            <w:r>
              <w:rPr>
                <w:b/>
              </w:rPr>
              <w:t xml:space="preserve"> é composto pela Secretaria Municipal de Planejamento,</w:t>
            </w:r>
            <w:r>
              <w:rPr/>
              <w:t xml:space="preserve"> que tem por objetivo, coordenar e executar as medidas necessárias ao desenvolvimento municipal enquanto espaço e ao gerenciamento do Plano Diretor de Desenvolvimento Integrado, bem como auxiliar os trabalhos do Conselho Municipal de Desenvolvimento.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420370</wp:posOffset>
                      </wp:positionV>
                      <wp:extent cx="162560" cy="238760"/>
                      <wp:effectExtent l="38100" t="38100" r="47625" b="47625"/>
                      <wp:wrapNone/>
                      <wp:docPr id="1" name="Conector de Seta Ret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2000" cy="2379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Conector de Seta Reta 3" stroked="t" style="position:absolute;margin-left:198pt;margin-top:33.1pt;width:12.7pt;height:18.7pt;flip:y" type="shapetype_32">
                      <w10:wrap type="none"/>
                      <v:fill o:detectmouseclick="t" on="false"/>
                      <v:stroke color="#5b9bd5" weight="6480" startarrow="block" endarrow="block" startarrowwidth="medium" startarrowlength="medium" endarrowwidth="medium" endarrowlength="medium" joinstyle="miter" endcap="flat"/>
                    </v:shape>
                  </w:pict>
                </mc:Fallback>
              </mc:AlternateContent>
            </w:r>
            <w:r>
              <w:rPr/>
              <w:t>Art. 31 Além de outras atribuições já consolidadas, são incumbidas ao órgão municipal de planejamento, decorrentes da implantação do Plano Diretor, as seguintes: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4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224155</wp:posOffset>
                      </wp:positionV>
                      <wp:extent cx="153035" cy="248285"/>
                      <wp:effectExtent l="38100" t="38100" r="57150" b="57150"/>
                      <wp:wrapNone/>
                      <wp:docPr id="2" name="Conector de Seta Ret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2280" cy="247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ector de Seta Reta 4" stroked="t" style="position:absolute;margin-left:198.75pt;margin-top:17.65pt;width:11.95pt;height:19.45pt;flip:y" type="shapetype_32">
                      <w10:wrap type="none"/>
                      <v:fill o:detectmouseclick="t" on="false"/>
                      <v:stroke color="#5b9bd5" weight="6480" startarrow="block" endarrow="block" startarrowwidth="medium" startarrowlength="medium" endarrowwidth="medium" endarrowlength="medium" joinstyle="miter" endcap="flat"/>
                    </v:shape>
                  </w:pict>
                </mc:Fallback>
              </mc:AlternateContent>
            </w:r>
            <w:r>
              <w:rPr/>
              <w:t>I - coordenar a implantação do Plano Diretor e de suas revisões, bem como a aplicação das medidas necessárias de que trata esta Lei;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5">
                      <wp:simplePos x="0" y="0"/>
                      <wp:positionH relativeFrom="column">
                        <wp:posOffset>2486025</wp:posOffset>
                      </wp:positionH>
                      <wp:positionV relativeFrom="paragraph">
                        <wp:posOffset>370840</wp:posOffset>
                      </wp:positionV>
                      <wp:extent cx="200660" cy="248285"/>
                      <wp:effectExtent l="38100" t="38100" r="47625" b="57150"/>
                      <wp:wrapNone/>
                      <wp:docPr id="3" name="Conector de Seta Ret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0160" cy="247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ector de Seta Reta 5" stroked="t" style="position:absolute;margin-left:195.75pt;margin-top:29.2pt;width:15.7pt;height:19.45pt;flip:y" type="shapetype_32">
                      <w10:wrap type="none"/>
                      <v:fill o:detectmouseclick="t" on="false"/>
                      <v:stroke color="#5b9bd5" weight="6480" startarrow="block" endarrow="block" startarrowwidth="medium" startarrowlength="medium" endarrowwidth="medium" endarrowlength="medium" joinstyle="miter" endcap="flat"/>
                    </v:shape>
                  </w:pict>
                </mc:Fallback>
              </mc:AlternateContent>
            </w:r>
            <w:r>
              <w:rPr/>
              <w:t>II - desenvolver estratégias e instrumentos que propiciem a ampla participação comunitária no processo de implantação e gerenciamento do Plano Diretor;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III - propor, tomando as medidas cabíveis, mudanças na legislação urbanística, ouvido o Conselho Municipal de Desenvolvimento Urbano;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IV - manter o controle atualizado da necessidade social e da destinação das terras municipais;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 - manter o controle atualizado da necessidade social e da declaração de áreas de urbanização e edificação compulsórias;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 - estabelecer os critérios e as áreas designadas para operações conjuntas do poder público municipal com a iniciativa privada;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VII - estabelecer os critérios para classificação e controle das atividades não designadas, a partir das propostas elaboradas por agentes públicos e privados, ouvido o Conselho Municipal de Desenvolvimento Urbano.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VIII - analisar e emitir pareceres sobre assuntos pertinentes ao Plano Diretor;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IX - analisar e emitir pareceres sobre obras públicas ou privadas que, pelas suas características, possam criar ou apresentar sobrecarga na capacidade instalada da infra-estrutura, interferir na qualidade ambiental ou apresentar riscos à saúde e a segurança da população ou à preservação do patrimônio histórico-cultural e arqueológico, ouvidos outros órgãos competentes e o Conselho Municipal de Desenvolvimento Urbano;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X - elaborar estudos específicos e coordenar planos de ação para o espaço rural e para cada setor de atuação municipal.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80 Além de outras atribuições já consolidadas, são incumbidas ao órgão municipal de planejamento, decorrentes da implantação do Plano Diretor, as seguintes: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 – coordenar a implantação do Plano Diretor e de suas revisões, bem como a aplicação das medidas necessárias de que trata esta Lei;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 – desenvolver estratégias e instrumentos que propiciem a ampla participação comunitária no processo de implantação e gerenciamento do Plano Diretor;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III - propor mudanças na legislação urbanística, e encaminhar as sugestões ao Conselho Municipal de Desenvolvimento;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IV – analisar e emitir pareceres sobre assuntos pertinentes ao Plano Diretor e ao desenvolvimento municipal;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 – elaborar estudos específicos e coordenar planos de ação para o espaço rural e para cada setor de atuação municipal.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DO FUNDO MUNICIPAL DE DESENVOLVIMENTO URBANO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32 O Fundo Municipal de Desenvolvimento Urbano será formado pelos recursos provenientes da aplicação dos instrumentos urbanísticos, entre outras fontes, e será gerido pelo Conselho Municipal de Desenvolvimento Urbano.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SUPRIMIDO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33 a 35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81 a 83 (correspondência)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TÍTULO III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DAS DISPOSIÇÕES ESPECIAIS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Capítulo 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DOS INSTRUMENTOS DA POLÍTICA MUNICIPAL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 URBANIZAÇÃO E EDIFICAÇÃO COMPULSÓRIAS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TÍTULO III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DOS INSTRUMENTOS DE POLÍTICA URBANA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CAPÍTULO 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DOS INSTRUMENTOS DE INDUÇÃO DA POLÍTICA URBANA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 URBANIZAÇÃO E EDIFICAÇÃO COMPULSÓRIAS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DO IPTU PROGRESSIVO NO TEMPO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DO IPTU PROGRESSIVO NO TEMPO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36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46 (correspondência)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Art. 37 No prazo máximo de </w:t>
            </w:r>
            <w:r>
              <w:rPr>
                <w:u w:val="single"/>
              </w:rPr>
              <w:t>seis meses</w:t>
            </w:r>
            <w:r>
              <w:rPr/>
              <w:t xml:space="preserve"> da entrada em vigor do PDDI o Poder Executivo proporá emenda ao Código Tributário Municipal prevendo o IPTU progressivo para os imóveis urbanos que não atenderem os preceitos desta Lei.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Art. 47 No prazo máximo </w:t>
            </w:r>
            <w:r>
              <w:rPr>
                <w:u w:val="single"/>
              </w:rPr>
              <w:t>de um ano</w:t>
            </w:r>
            <w:r>
              <w:rPr/>
              <w:t xml:space="preserve"> da entrada em vigor do PDDI o Poder Executivo proporá emenda ao Código Tributário Municipal prevendo o IPTU progressivo para os imóveis urbanos que não atenderem os preceitos desta Lei.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38 a 46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48 a 56 (correspondência)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47 Lei Municipal definirá os Imóveis de Interesse do Patrimônio, para fins de transferência de potencial construtivo. Esses imóveis poderão ter isenção total ou parcial do Imposto Predial e Territorial Urbano, desde que sejam mantidos em perfeito estado de conservação. Os imóveis tombados pelo Município poderão transferir seu potencial construtivo não utilizado para outro imóvel, observando-se o limite estabelecido para a zona onde ele for transferido.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Art. 57 Lei Municipal definirá os Imóveis de Interesse do Patrimônio, para fins de transferência de potencial construtivo.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§1º Os imóveis referidos no “Caput” deste artigo poderão ter isenção total ou parcial do Imposto Predial e Territorial Urbano, desde que sejam mantidos em perfeito estado de conservação.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§2º Os imóveis tombados pelo Município poderão transferir seu potencial construtivo não utilizado para outro imóvel, observando-se o limite estabelecido para a zona onde ele for transferido.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48 a 62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58 (correspondência)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Art. 63 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28 (correspondência)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 ZONA RURAL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64 A Zona Rural é constituída de áreas que se destinam às atividades agropecuárias, ao reflorestamento e aos serviços essenciais que atendem a zona urbana.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 ZONA RURAL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29 A Zona Rural é constituída de áreas que se destinam às atividades agropecuárias, ao reflorestamento e aos serviços essenciais que atendem a zona urbana.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1º A Zona Rural será dividida em unidades político-administrativas denominados de distritos ou povoados atendendo as condições estabelecidas na Lei Orgânica Municipal.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1º A Zona Rural será dividida em unidades político administrativas denominados de distritos ou povoados atendendo as condições estabelecidas na Lei Orgânica Municipal.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2º A política de uso do solo agrícola com o objetivo de estimular a adequada conservação do solo será elaborada atendendo estudos específicos.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§ 2º A política de uso do solo agrícola com o objetivo de estimular </w:t>
            </w:r>
            <w:r>
              <w:rPr>
                <w:u w:val="single"/>
              </w:rPr>
              <w:t>o adequado uso e sua conservação do solo de acordo com sua aptidão agrícola e sua capacidade de uso seguirá as diretrizes da legislação em vigor que rege a política nacional e estadual sobre o uso sustentável e a conservação dos solos agrícolas.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§ 3º A delimitação e as normas urbanísticas convenientes </w:t>
            </w:r>
            <w:r>
              <w:rPr>
                <w:u w:val="single"/>
              </w:rPr>
              <w:t>aos povoados</w:t>
            </w:r>
            <w:r>
              <w:rPr/>
              <w:t xml:space="preserve"> devem constar em legislação municipal específica, assegurando a integração urbano-rural e evitando o despovoamento das áreas agrícolas ou pastoris.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§ 3º A delimitação e as normas urbanísticas convenientes </w:t>
            </w:r>
            <w:r>
              <w:rPr>
                <w:u w:val="single"/>
              </w:rPr>
              <w:t>aos distritos</w:t>
            </w:r>
            <w:r>
              <w:rPr/>
              <w:t xml:space="preserve"> devem constar em legislação municipal específica, assegurando a integração urbano rural e evitando o despovoamento das áreas agrícolas ou pastoris.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65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30 (correspondência)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 ZONA URBANA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Art. 66 A Zona Urbana compreende as áreas da cidade </w:t>
            </w:r>
            <w:r>
              <w:rPr>
                <w:u w:val="single"/>
              </w:rPr>
              <w:t xml:space="preserve">que apresentam ou </w:t>
            </w:r>
            <w:r>
              <w:rPr/>
              <w:t>que são destinadas à ocupação e aos usos compatíveis com a realidade urbana.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 ZONA URBANA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31 A Zona Urbana compreende as áreas da cidade que são destinadas à ocupação e aos usos compatíveis com a realidade urbana.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§ 1º A Zona Urbana da cidade de Três Passos consiste na área circunscrita pelo perímetro urbano legal, o qual está delimitado em </w:t>
            </w:r>
            <w:r>
              <w:rPr>
                <w:u w:val="single"/>
              </w:rPr>
              <w:t>legislação municipal específica.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§ 1º A Zona Urbana da cidade de Três Passos consiste na área circunscrita pelo perímetro urbano legal, o qual está delimitado </w:t>
            </w:r>
            <w:r>
              <w:rPr>
                <w:u w:val="single"/>
              </w:rPr>
              <w:t>conforme mapa em anexo.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901065</wp:posOffset>
                      </wp:positionV>
                      <wp:extent cx="248285" cy="238760"/>
                      <wp:effectExtent l="0" t="0" r="76200" b="47625"/>
                      <wp:wrapNone/>
                      <wp:docPr id="4" name="Conector de Seta Ret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80" cy="2379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ector de Seta Reta 1" stroked="t" style="position:absolute;margin-left:191.3pt;margin-top:70.95pt;width:19.45pt;height:18.7pt" type="shapetype_32">
                      <w10:wrap type="none"/>
                      <v:fill o:detectmouseclick="t" on="false"/>
                      <v:stroke color="#5b9bd5" weight="6480" endarrow="block" endarrowwidth="medium" endarrowlength="medium" joinstyle="miter" endcap="flat"/>
                    </v:shape>
                  </w:pict>
                </mc:Fallback>
              </mc:AlternateContent>
            </w:r>
            <w:r>
              <w:rPr/>
              <w:t xml:space="preserve">§ 2º A incorporação de novas áreas à cidade de Três Passos somente deve ocorrer após parecer técnico detalhado e comprovação de absoluta relevância social, </w:t>
            </w:r>
            <w:r>
              <w:rPr>
                <w:b/>
              </w:rPr>
              <w:t>com a aprovação da Câmara de Vereadores ouvido o órgão de planejamento da Prefeitura Municipal.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2º A Zona Urbana da cidade de Três Passos é objeto da Lei que estabelece o Plano de Uso e Ocupação do Solo Urbano.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§ 3º A incorporação de novas áreas à cidade de Três Passos somente deve ocorrer após parecer técnico detalhado </w:t>
            </w:r>
            <w:r>
              <w:rPr>
                <w:u w:val="single"/>
              </w:rPr>
              <w:t>realizado pela Secretaria Municipal de Obras, Secretaria Municipal de Meio Ambiente e o órgão de planejamento da Prefeitura Municipal. No parecer deverá constar o estudo de impacto ambiental, a descrição da capacidade de uso do solo, e a descrição detalhada das possíveis restrições quanto a ocupação do novo espaço urbano.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Art. 67 Tendo em vista a qualidade de vida urbana, é necessário que, na Zona Urbana, </w:t>
            </w:r>
            <w:r>
              <w:rPr>
                <w:u w:val="single"/>
              </w:rPr>
              <w:t>esteja satisfeito</w:t>
            </w:r>
            <w:r>
              <w:rPr/>
              <w:t>, no mínimo, o atendimento dos seguintes requisitos: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 - pavimentação das vias e dos passeios;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 - rede de energia elétrica e de iluminação pública;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III - rede de abastecimento de água potável;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IV - escoamento sanitário;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 - rede de escoamento das águas pluviais.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Parágrafo Único - Devem ser alvos de incentivos à ocupação aquelas áreas da Zona Urbana que já estão servidas por elementos de infra-estrutura e de equipamentos públicos.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Art. 32 Tendo em vista a qualidade de vida urbana é necessário que a Zona Urbana </w:t>
            </w:r>
            <w:r>
              <w:rPr>
                <w:u w:val="single"/>
              </w:rPr>
              <w:t>atenda minimamente</w:t>
            </w:r>
            <w:r>
              <w:rPr/>
              <w:t xml:space="preserve"> os seguintes requisitos: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 – pavimentação das vias e dos passeios;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 – rede de energia elétrica e de iluminação pública;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III – rede de abastecimento de água potável;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IV – escoamento sanitário;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 – rede de escoamento das águas pluviais.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Parágrafo Único – Devem ser alvos de incentivos à ocupação aquelas áreas da Zona Urbana que já estão servidas por elementos de infraestrutura e de equipamentos públicos.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68 e 69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33 e 34 (correspondência)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 ZONA URBANA DE OCUPAÇÃO PRIORITÁRIA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70 A Zona Urbana de Ocupação Prioritária é a constante do Mapa objeto do Anexo da presente Lei.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SUPRIMIDO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(porém ver referência “Ocupação Prioritária” art. 46 e art. 50, I) 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 ZONA DE EXPANSÃO URBANA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71 A Zona de Expansão Urbana é a constante do Mapa objeto do Anexo da presente Lei.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 ZONA DE EXPANSÃO URBANA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VI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 ZONA DE EXPANSÃO URBANA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71 A Zona de Expansão Urbana é a constante do Mapa objeto do Anexo da presente Lei.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Art. 45 A Zona de Expansão Urbana é a área destinada a novos loteamentos, aprovados pelos órgãos competentes, destinados à habitação, indústria ou ao comércio. 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Parágrafo Único – A área de expansão urbana do município, está devidamente identificada em Mapa anexo da presente Lei.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72 até 104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SUPRIMIDO ( conforme exposição de motivos os referidos artigos estão na Lei de Uso e Ocupação do Solo) 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105 Para ordenar o pleno desenvolvimento das funções urbanas, garantindo a qualidade ambiental, a segurança e a saúde da coletividade, a cidade de Três Passos fica dividida nas seguintes áreas de usos: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35 Para ordenar o pleno desenvolvimento das funções urbanas, garantindo a qualidade ambiental, a segurança e a saúde da coletividade, a cidade de Três Passos fica dividida nas seguintes áreas de usos: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 - Áreas Institucional-Comunitárias;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VER INCISO I E CORREÇÃO ART. VIII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 - Áreas Industriais;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 – Áreas Industriais;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III - Áreas Mistas;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III – Áreas Mistas;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IV - Áreas Residenciais;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IV – Áreas Residenciais;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 - Áreas do Sistema Viário;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color w:val="FF0000"/>
              </w:rPr>
              <w:t xml:space="preserve">VIII </w:t>
            </w:r>
            <w:r>
              <w:rPr/>
              <w:t>– Área Especial de Interesse Social.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VI - Áreas de Serviços Essenciais.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1º Para cada área são estabelecidos os usos permitidos e os usos proibidos definidos no presente texto legal e constantes da tabela do Anexo IV desta Lei.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1º Para cada área são estabelecidos os usos permitidos e os usos proibidos, conforme definição constante da Lei de Uso e Ocupação do Solo.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6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541020</wp:posOffset>
                      </wp:positionV>
                      <wp:extent cx="219710" cy="162560"/>
                      <wp:effectExtent l="38100" t="38100" r="47625" b="47625"/>
                      <wp:wrapNone/>
                      <wp:docPr id="5" name="Conector de Seta Reta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19240" cy="1620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headEnd len="med" type="triangle" w="med"/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ector de Seta Reta 7" stroked="t" style="position:absolute;margin-left:194.25pt;margin-top:42.6pt;width:17.2pt;height:12.7pt;flip:y" type="shapetype_32">
                      <w10:wrap type="none"/>
                      <v:fill o:detectmouseclick="t" on="false"/>
                      <v:stroke color="#5b9bd5" weight="6480" startarrow="block" endarrow="block" startarrowwidth="medium" startarrowlength="medium" endarrowwidth="medium" endarrowlength="medium" joinstyle="miter" endcap="flat"/>
                    </v:shape>
                  </w:pict>
                </mc:Fallback>
              </mc:AlternateContent>
            </w:r>
            <w:r>
              <w:rPr/>
              <w:t>§ 2º As áreas Especiais localizadas na Zona Urbana de Três Passos estão estabelecidas nesta Lei.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2º As áreas de usos indicadas neste artigo, se localizadas em Áreas Especiais, devem atender as disposições constantes na Lei de Uso e Ocupação do Solo.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3º As áreas de usos indicadas neste Artigo, se localizadas em Áreas Especiais, devem atender as disposições constantes nesta Lei.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106 As áreas de usos indicados no Artigo 7º têm seus limites graficados no mapa do Anexo I desta Lei, estando definidas por logradouros públicos, acidentes naturais ou divisas de lote.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36 As áreas de usos indicados no artigo 35 têm seus limites no mapa urbano em Anexo desta Lei, estando definidas por logradouros públicos, acidentes naturais ou divisas de lote.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SUBSEÇÃO 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DAS ÁREAS INSTITUCIONAL-COMUNITÁRIAS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SUPRIMIDO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107 As Áreas Institucionais - Comunitárias destinam-se às edificações e às instalações de administração e de segurança, de saúde, de educação, de atendimento à infância, ao adolescente e ao idoso, de cultura, de pesquisa, de esporte, recreação e lazer, de centros comunitários e de abastecimento de uso público administradas pelo poder público ou com ele conveniadas.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Parágrafo Único - As Áreas institucionais - comunitárias têm o seu regime urbanístico compatibilizado obrigatoriamente com aquele da área na qual se incluem, sendo regidas, ainda, pelas disposições do Código de Obras e do Código de Meio Ambiente e de Posturas de Três Passos, além das normas técnicas concernentes.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SUPRIMIDO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108 As Áreas Institucional-Comunitárias consistem em: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 - áreas e sedes de órgãos públicos e de entidades comunitárias;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 - campus universitário;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III - áreas verdes de lazer e recreação;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IV - outras que vierem a ser designadas.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1º Nas Áreas Institucional-Comunitárias, os usos estão relacionados exclusivamente ao funcionamento da instituição e a sua estrutura básica.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2º Se as instituições forem extintas ou sofrerem alterações que descaracterizam sua finalidade precípua deixam de ser legislados segundo a presente classificação, desde que resguardado o bem público.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SUPRIMIDO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IX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DAS ÁREAS VERDES DE LAZER E RECREAÇÃO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109 Atendendo as disposições da Lei do Parcelamento do Solo para Fins Urbanos e excetuando-se as áreas destinadas à circulação, os espaços livres resultantes são de uso público.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1º Nenhuma área reservada para preservação com área verde pode ser ocupada para outra finalidade que não seja a implantação de parques e jardim.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2º Os demais espaços livres, não incluídos na categoria indicada no § 1º deste Artigo, são consideradas áreas verdes de lazer e recreação.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3º É vedada qualquer outra destinação das áreas designadas para lazer e recreação.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bookmarkStart w:id="0" w:name="_GoBack"/>
            <w:bookmarkEnd w:id="0"/>
            <w:r>
              <w:rPr/>
              <w:t>PL 43 USO DE OCUPAÇÃO DO SOLO URBANO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110 Nas áreas verdes de lazer e recreação somente podem ser instaladas quadras de esporte, campos de futebol e playgrounds, além de sanitários, vestiários, quiosques e dependências necessárias aos serviços de conservação.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Parágrafo Único - As edificações destinadas a quiosques nas áreas verdes de lazer e recreação têm atividades comerciais exclusivamente para a venda de jornais, revistas, livros e correlatos, bem como de lanches e de refeições.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111 As áreas verdes de lazer e recreação estão sujeitas às seguintes exigências: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 - nas áreas inferiores a 1.000 (um mil) metros quadrados: taxa máxima de ocupação de 5% (cinco por cento), taxa de permeabilidade de no mínimo 50% (cinqüenta por cento) e índice de áreas verdes de no mínimo 0,5 (zero vírgula cinco);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 - nas áreas de 1.000 (um mil) a 5.000 (cinco mil) metros quadrados: taxa máxima de ocupação de 50% (cinqüenta por cento), taxa de permeabilidade de no mínimo 40% (quarenta por cento) e índice de áreas verdes de no mínimo 0,4 (zero vírgula quatro);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III - nas áreas maiores de 5.000 (cinco mil) até 10.000 (dez mil) metros quadrados: taxa máxima de ocupação de 40% (quarenta por cento), taxa de permeabilidade de no mínimo 40% (quarenta por cento) e índice de ares verdes de no mínimo 0,4 (zero vírgula quatro).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IV - nas áreas maiores de 10.000 (dez mil) metros quadrados: taxa máxima de ocupação de 10% (dez por cento), taxa de permeabilidade de no mínimo 60% (sessenta por cento), e índice de áreas verdes de no mínimo 0,6 (zero vírgula seis).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Parágrafo Único - As edificações a se estabelecerem em áreas maiores de 5.000 (cinco mil) metros quadrados obedecem a projetos específicos de implantação pelo órgão técnico municipal.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XV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DAS ÁREAS INDUSTRIAIS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SUBSEÇÃO 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DAS ÁREAS INDUSTRIAIS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112 As Áreas Industriais constituem local de instalação de atividades cujos resíduos sólidos, líquidos, gasosos, ruídos, vibrações, emanações e radiações podem causar danos à saúde, ao bem-estar e à segurança da população, mesmo depois da aplicação obrigatória de mecanismos de controle de efluentes, de acordo com a legislação vigente.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37 As Áreas Industriais constituem local de instalação de atividades cujos resíduos sólidos, líquidos, gasosos, ruídos, vibrações, emanações e radiações podem causar danos à saúde, ao bem-estar e à segurança da população, mesmo depois da aplicação obrigatória de mecanismos de controle de efluentes, de acordo com a legislação vigente.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§ 1º Para os estabelecimentos industriais e de armazenagem somente são permitidas instalações que obedeçam as legislações específica e ambiental, as normas técnicas e os métodos de combate à poluição, assim como devem adequar-se à capacidade instalada ou projetada </w:t>
            </w:r>
            <w:r>
              <w:rPr>
                <w:u w:val="single"/>
              </w:rPr>
              <w:t>da infra-estrutura.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1º Para os estabelecimentos industriais e de armazenagem somente são permitidas instalações que obedeçam às legislações específicas e ambiental, as normas técnicas e os métodos de combate à poluição, assim como devem adequar-se à capacidade instalada ou projetada.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2º Além das indústrias e dos depósitos, somente deve ser licenciada a instalação de atividades essenciais às funções básicas das Áreas Industriais ou as que não venham a sofrer os efeitos danosos de seu funcionamento.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2º Além das indústrias e dos depósitos, somente deve ser licenciada a instalação de atividades essenciais às funções básicas das Áreas Industriais ou as que não venham a sofrer os efeitos danosos de seu funcionamento.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3º É vedado o parcelamento do solo para fins residenciais e o uso residencial nas Áreas Industriais.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3º É vedado o parcelamento do solo para fins residenciais e o uso residencial nas Áreas Industriais.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Art. 113 A Área Industrial, designada como o </w:t>
            </w:r>
            <w:r>
              <w:rPr>
                <w:u w:val="single"/>
              </w:rPr>
              <w:t>Distrito Industrial Telmo Dreher</w:t>
            </w:r>
            <w:r>
              <w:rPr/>
              <w:t>, deve atender aos seguintes requisitos: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38 As Áreas Industriais designadas como Distritos Industriais de Três Passos, devem atender aos seguintes requisitos: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I </w:t>
            </w:r>
            <w:r>
              <w:rPr>
                <w:u w:val="single"/>
              </w:rPr>
              <w:t>- No Distrito Industrial</w:t>
            </w:r>
            <w:r>
              <w:rPr/>
              <w:t xml:space="preserve">, os efluentes devem ser tratados e reciclados de forma integrada pelas empresas, através de condomínio de tratamento de resíduos, assegurando que não sejam lançados esgotos ou qualquer tipo de resíduos nos corpos d` água naturais, </w:t>
            </w:r>
            <w:r>
              <w:rPr>
                <w:u w:val="single"/>
              </w:rPr>
              <w:t>sem prévio tratamento;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I – os efluentes devem ser tratados e reciclados </w:t>
            </w:r>
            <w:r>
              <w:rPr>
                <w:u w:val="single"/>
              </w:rPr>
              <w:t>preferencialmente de forma integrada</w:t>
            </w:r>
            <w:r>
              <w:rPr/>
              <w:t xml:space="preserve"> pelas empresas através de condomínio de tratamento de resíduos, assegurando que não sejam lançados esgotos ou qualquer tipo de resíduos nos corpos d’água naturais;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 - Devem ser previstas áreas verdes de isolamento, que contornem a Área Industrial, em largura de, no mínimo, 30 metros, com o objetivo de proteger as zonas circunvizinhas contra possíveis efeitos residuais e acidentes;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 – devem ser previstas áreas verdes de isolamento, que contornem a Área Industrial, em largura de, no mínimo, 30 metros, com o objetivo de proteger as zonas circunvizinhas contra possíveis efeitos residuais e acidentes;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III - Devem ser respeitadas as Áreas de Preservação Permanente como previstas </w:t>
            </w:r>
            <w:r>
              <w:rPr>
                <w:u w:val="single"/>
              </w:rPr>
              <w:t>nesta Lei;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III – devem ser respeitadas as Áreas de Preservação Permanente;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IV - Deve ser elaborado um plano de controle dos cortes e barrancos, colocando-se em prática antes da ocupação dos lotes.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IV – deve ser elaborado um plano de controle dos cortes e barrancos, colocando-se em prática antes da ocupação dos lotes.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u w:val="single"/>
              </w:rPr>
            </w:pPr>
            <w:r>
              <w:rPr>
                <w:u w:val="single"/>
              </w:rPr>
              <w:t>Parágrafo Único - As indústrias já instaladas, em qualquer local da cidade devem adequar-se à legislação ambiental pertinente.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114 O poder público municipal deve manter controle, ou manter convênio com entidade que o faça, sobre a emissão de ruídos ou quaisquer resíduos, sejam sólidos, líquidos ou gasosos, em condições que possam agredir o meio físico, a saúde ou a segurança da coletividade.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NÃO HÁ ARTIGO RELACIONADO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Parágrafo Único - A manutenção de controle público sobre a emissão de ruídos ou quaisquer resíduos estende-se para todas as áreas urbanas e para todos as atividades industriais ou comerciais.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NÃO HÁ ARTIGO RELACIONADO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SEÇÃO XVI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DAS ÁREAS MISTAS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SUBSEÇÃO 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DAS ÁREAS MISTAS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59" w:before="0" w:after="0"/>
              <w:jc w:val="both"/>
              <w:rPr/>
            </w:pPr>
            <w:r>
              <w:rPr/>
              <w:t>Art. 115 As Áreas Mistas são destinadas a múltiplos usos, incluindo, o residencial e as atividades econômicas que, para coexistirem, devem estar adequadas à capacidade instalada ou projetada de infra-estrutura, sem prejuízos da utilização compatível com a qualidade ambiental, com a segurança e a saúde da coletividade e dividem-se em: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39 As Áreas Mistas são destinadas a múltiplos usos, incluindo, o residencial e as atividades econômicas que, para coexistirem, devem estar adequadas à capacidade instalada ou projetada de infraestrutura, sem prejuízos da utilização compatível com a qualidade ambiental, com a segurança, a saúde e bem-estar da coletividade.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 - Áreas Mistas I;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II - Áreas Mistas II.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Parágrafo Único - Na Área Mista II é vedado o parcelamento do solo para fins habitacionais.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SEÇÃO XVII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DAS ÁREAS RESIDENCIAIS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SUBSEÇÃO III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DAS ÁREAS RESIDENCIAIS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Art. 116 As Áreas Residenciais são destinadas à função predominante </w:t>
            </w:r>
            <w:r>
              <w:rPr>
                <w:u w:val="single"/>
              </w:rPr>
              <w:t>ou exclusiva</w:t>
            </w:r>
            <w:r>
              <w:rPr/>
              <w:t xml:space="preserve"> de habitação permanente, unifamiliar e multifamiliar, devendo ser adequadas à capacidade instalada ou projetada de infra-estrutura, sem prejuízo da utilização compatível com a qualidade ambiental, com a segurança e a saúde da coletividade.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Art. 40 As áreas residenciais são destinadas a função predominante de habitação permanente, unifamiliar e multifamiliar </w:t>
            </w:r>
            <w:r>
              <w:rPr>
                <w:u w:val="single"/>
              </w:rPr>
              <w:t>e poderá comportar empreendimentos de baixo impacto de vizinhança.</w:t>
            </w:r>
            <w:r>
              <w:rPr/>
              <w:t xml:space="preserve"> </w:t>
            </w:r>
            <w:r>
              <w:rPr>
                <w:u w:val="single"/>
              </w:rPr>
              <w:t>Os empreendimentos que podem coexistir com as áreas residenciais encontram-se no mapa em anexo.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Parágrafo Único – Incluem-se na descrição das atividades do caput deste artigo as situações consolidadas e as empresas já instaladas nas referidas áreas até a data de 31 de dezembro de 2013.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117 Nas Áreas Residenciais, se a edificação tiver mais de dois pavimentos, os usos não residenciais permitidos somente podem estar localizados no pavimento térreo, que compreende loja e sobreloja, havendo sempre acesso independente para as unidades residenciais.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41 Nas Áreas Residenciais, se a edificação tiver mais de dois pavimentos, os usos não residenciais permitidos somente podem estar localizados no pavimento térreo, que compreende loja e sobreloja, havendo sempre acesso independente para as unidades residenciais.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118 As Áreas Residenciais já ocupadas e servidas por vias são prioritárias para a instalação da infra-estrutura e dos serviços públicos.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42 As Áreas Residenciais já ocupadas e servidas por vias, são prioritárias para a instalação da infraestrutura e dos serviços públicos.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 xml:space="preserve">Art. 119 Os programas municipais destinados à habitação popular e os respectivos planos de urbanização devem ser executados em consonância com os requisitos e a localização das Áreas Residenciais, bem como devem obedecer a legislação e as normas técnicas </w:t>
            </w:r>
            <w:r>
              <w:rPr>
                <w:u w:val="single"/>
              </w:rPr>
              <w:t>concernentes, em especial os critérios indicados na Lei Orgânica Municipal.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43 Os programas municipais destinados à habitação popular e os respectivos planos de urbanização devem ser executados em consonância com os requisitos e a localização das Áreas Residenciais, bem como devem obedecer a legislação e as normas técnicas.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120 a 173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SUPRIMIDO ( conforme exposição de motivos os referidos artigos estão na Lei de Uso e Ocupação do Solo)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174 No entorno de proteção do Aeroporto Municipal, deve ser realizado o repovoamento vegetal com árvores nativas nobres.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Parágrafo Único - O uso industrial fica proibido numa faixa de 500 (quinhentos) metros ao redor do Aeroporto, com a finalidade de resguardar o seu funcionamento.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SEM ARTIGO CORRESPONDETE NO PLC 2/20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175 Às margens das faixas de domínio das rodovias federais e estaduais devem ser garantidas as faixas non aedificandi de 15 (quinze) metros de largura previstas em legislação federal.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1º O poder público municipal deve planejar vias paralelas às faixas de domínio, determinando uma faixa non aedificandi para este fim.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§ 2º Deve ser instalada a sinalização por meio de placas, junto aos trevos, indicando o acesso mais conveniente.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SEM ARTIGO CORRESPONDETE NO PLC 2/20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TÍTULO IV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DAS DISPOSIÇÕES FINAIS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TÍTULO V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DAS DISPOSIÇÕES FINAIS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176 No prazo máximo de um ano, o Poder Executivo procederá à revisão de todas as Lei Municipais que guardem relação com o PDDI, fazendo as alterações necessárias para adaptá-las à presente Lei.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84 No prazo máximo de 10 (dez) anos, o Poder Executivo procederá à revisão de todas as Lei Municipais que guardem relação com o PDDI, fazendo as alterações necessárias para adaptá-las à presente Lei.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177 Esta Lei entra em vigor na data de sua publicação.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85 Esta Lei entra em vigor na data de sua publicação.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178 Fica revogada a Lei Municipal nº 3.208, de 27 de dezembro de 1995.</w:t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Art. 86 Revogam-se as disposições em contrário, especialmente a Lei Municipal nº 3.208, de 27 de dezembro de 1995.</w:t>
            </w:r>
          </w:p>
        </w:tc>
      </w:tr>
      <w:tr>
        <w:trPr/>
        <w:tc>
          <w:tcPr>
            <w:tcW w:w="4247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4246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INCLUÍDO NO PLC 2/20</w:t>
      </w:r>
    </w:p>
    <w:p>
      <w:pPr>
        <w:pStyle w:val="Normal"/>
        <w:rPr/>
      </w:pPr>
      <w:r>
        <w:rPr/>
      </w:r>
    </w:p>
    <w:tbl>
      <w:tblPr>
        <w:tblStyle w:val="Tabelacomgrade"/>
        <w:tblW w:w="8494" w:type="dxa"/>
        <w:jc w:val="start"/>
        <w:tblInd w:w="0" w:type="dxa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494"/>
      </w:tblGrid>
      <w:tr>
        <w:trPr/>
        <w:tc>
          <w:tcPr>
            <w:tcW w:w="8494" w:type="dxa"/>
            <w:tcBorders/>
            <w:shd w:fill="auto" w:val="clear"/>
            <w:tcMar>
              <w:start w:w="108" w:type="dxa"/>
            </w:tcMar>
          </w:tcPr>
          <w:p>
            <w:pPr>
              <w:pStyle w:val="Normal"/>
              <w:spacing w:lineRule="auto" w:line="259" w:before="0" w:after="0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0"/>
              <w:jc w:val="both"/>
              <w:rPr/>
            </w:pPr>
            <w:r>
              <w:rPr/>
              <w:t>SUBSEÇÃO IV</w:t>
            </w:r>
          </w:p>
          <w:p>
            <w:pPr>
              <w:pStyle w:val="Normal"/>
              <w:spacing w:lineRule="auto" w:line="259" w:before="0" w:after="0"/>
              <w:jc w:val="both"/>
              <w:rPr/>
            </w:pPr>
            <w:r>
              <w:rPr/>
              <w:t>DAS ÁREAS ESPECIAIS DE INTERESSE SOCIAL</w:t>
            </w:r>
          </w:p>
          <w:p>
            <w:pPr>
              <w:pStyle w:val="Normal"/>
              <w:spacing w:lineRule="auto" w:line="259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0"/>
              <w:jc w:val="both"/>
              <w:rPr/>
            </w:pPr>
            <w:r>
              <w:rPr/>
              <w:t>Art. 44 A Política Municipal de Habitação de Interesse Social é o conjunto de políticas e ações destinadas à garantia do direito à moradia adequada para a população que vive em condições precárias de habitabilidade, incluindo aquisição, construção, conclusão, reforma de unidades habitacionais, criação de Áreas Especiais de Interesse Social (AEIS), a produção de lotes urbanizados para fins habitacionais, a regularização fundiária e urbanística de áreas de interesse social e a implementação de saneamento básico, infraestrutura e equipamentos públicos, complementares aos programas de habitação de interesse social.</w:t>
            </w:r>
          </w:p>
          <w:p>
            <w:pPr>
              <w:pStyle w:val="Normal"/>
              <w:spacing w:lineRule="auto" w:line="259" w:before="0" w:after="0"/>
              <w:jc w:val="both"/>
              <w:rPr/>
            </w:pPr>
            <w:r>
              <w:rPr/>
              <w:t>§ 1º As Áreas Especiais de Interesse Social são as áreas públicas ou privadas destinadas à habitação de interesse social prioritárias para programas habitacionais;</w:t>
            </w:r>
          </w:p>
          <w:p>
            <w:pPr>
              <w:pStyle w:val="Normal"/>
              <w:spacing w:lineRule="auto" w:line="259" w:before="0" w:after="0"/>
              <w:jc w:val="both"/>
              <w:rPr/>
            </w:pPr>
            <w:r>
              <w:rPr/>
              <w:t>§ 2º O Município de Três Passos promoverá a habitação de interesse social, voltada à parcela da população de maior vulnerabilidade social, especialmente:</w:t>
            </w:r>
          </w:p>
          <w:p>
            <w:pPr>
              <w:pStyle w:val="Normal"/>
              <w:spacing w:lineRule="auto" w:line="259" w:before="0" w:after="0"/>
              <w:jc w:val="both"/>
              <w:rPr/>
            </w:pPr>
            <w:r>
              <w:rPr/>
              <w:t>I – as famílias em situação de miséria, em assentamentos precários, sem quaisquer condições de habitabilidade e de arcar com o ônus financeiro da moradia;</w:t>
            </w:r>
          </w:p>
          <w:p>
            <w:pPr>
              <w:pStyle w:val="Normal"/>
              <w:spacing w:lineRule="auto" w:line="259" w:before="0" w:after="0"/>
              <w:jc w:val="both"/>
              <w:rPr/>
            </w:pPr>
            <w:r>
              <w:rPr/>
              <w:t>II – as famílias com condições de arcar com um ônus financeiro irregular e insuficiente para a moradia, que sem subsídios, somente possibilita assentamentos precários;</w:t>
            </w:r>
          </w:p>
          <w:p>
            <w:pPr>
              <w:pStyle w:val="Normal"/>
              <w:spacing w:lineRule="auto" w:line="259" w:before="0" w:after="0"/>
              <w:jc w:val="both"/>
              <w:rPr/>
            </w:pPr>
            <w:r>
              <w:rPr/>
              <w:t>III – as famílias com condições de arcar com um ônus financeiro regular para a moradia, através de financiamentos com condições especiais.</w:t>
            </w:r>
          </w:p>
          <w:p>
            <w:pPr>
              <w:pStyle w:val="Normal"/>
              <w:spacing w:lineRule="auto" w:line="259" w:before="0" w:after="0"/>
              <w:jc w:val="both"/>
              <w:rPr/>
            </w:pPr>
            <w:r>
              <w:rPr/>
              <w:t>§ 3º Consideram-se assentamentos precários as seguintes áreas:</w:t>
            </w:r>
          </w:p>
          <w:p>
            <w:pPr>
              <w:pStyle w:val="Normal"/>
              <w:spacing w:lineRule="auto" w:line="259" w:before="0" w:after="0"/>
              <w:jc w:val="both"/>
              <w:rPr/>
            </w:pPr>
            <w:r>
              <w:rPr/>
              <w:t>I – ocupação urbana em área de risco;</w:t>
            </w:r>
          </w:p>
          <w:p>
            <w:pPr>
              <w:pStyle w:val="Normal"/>
              <w:spacing w:lineRule="auto" w:line="259" w:before="0" w:after="0"/>
              <w:jc w:val="both"/>
              <w:rPr/>
            </w:pPr>
            <w:r>
              <w:rPr/>
              <w:t>II – ocupação em áreas ambientalmente frágeis;</w:t>
            </w:r>
          </w:p>
          <w:p>
            <w:pPr>
              <w:pStyle w:val="Normal"/>
              <w:spacing w:lineRule="auto" w:line="259" w:before="0" w:after="0"/>
              <w:jc w:val="both"/>
              <w:rPr/>
            </w:pPr>
            <w:r>
              <w:rPr/>
              <w:t>III – irregularidades urbanísticas;</w:t>
            </w:r>
          </w:p>
          <w:p>
            <w:pPr>
              <w:pStyle w:val="Normal"/>
              <w:spacing w:lineRule="auto" w:line="259" w:before="0" w:after="0"/>
              <w:jc w:val="both"/>
              <w:rPr/>
            </w:pPr>
            <w:r>
              <w:rPr/>
              <w:t>IV – falta de saneamento básico;</w:t>
            </w:r>
          </w:p>
          <w:p>
            <w:pPr>
              <w:pStyle w:val="Normal"/>
              <w:spacing w:lineRule="auto" w:line="259" w:before="0" w:after="0"/>
              <w:jc w:val="both"/>
              <w:rPr/>
            </w:pPr>
            <w:r>
              <w:rPr/>
              <w:t>V – inadequadas para a moradia em virtude da área construída ou material utilizado estarem abaixo dos padrões mínimos da habitabilidade.</w:t>
            </w:r>
          </w:p>
          <w:p>
            <w:pPr>
              <w:pStyle w:val="Normal"/>
              <w:spacing w:lineRule="auto" w:line="259" w:before="0" w:after="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701" w:right="1701" w:header="0" w:top="1417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a608f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a608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95e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Application>LibreOffice/5.4.7.2$Windows_X86_64 LibreOffice_project/c838ef25c16710f8838b1faec480ebba495259d0</Application>
  <Pages>7</Pages>
  <Words>5960</Words>
  <Characters>32480</Characters>
  <CharactersWithSpaces>38140</CharactersWithSpaces>
  <Paragraphs>354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2020-09-03T18:00:00Z</dcterms:created>
  <dc:creator>Cristina</dc:creator>
  <dc:description/>
  <dc:language>pt-BR</dc:language>
  <cp:lastModifiedBy>Cristina</cp:lastModifiedBy>
  <cp:lastPrinted>2020-09-09T13:39:00Z</cp:lastPrinted>
  <dcterms:modified xsi:type="dcterms:W3CDTF">2020-09-10T16:09:00Z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