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835D0A" w:rsidRPr="004A4718" w:rsidRDefault="00835D0A" w:rsidP="00AD6F69">
      <w:pPr>
        <w:pStyle w:val="Recuodecorpodetexto"/>
        <w:ind w:left="0" w:firstLine="0"/>
        <w:jc w:val="center"/>
        <w:rPr>
          <w:b/>
          <w:bCs/>
          <w:sz w:val="22"/>
          <w:szCs w:val="22"/>
        </w:rPr>
      </w:pP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C07072">
        <w:t xml:space="preserve"> nº 10</w:t>
      </w:r>
      <w:r w:rsidR="00615791">
        <w:t>/2021</w:t>
      </w:r>
      <w:r w:rsidR="00F1446D">
        <w:tab/>
      </w:r>
      <w:r w:rsidR="00F1446D">
        <w:tab/>
      </w:r>
      <w:r w:rsidR="00F1446D">
        <w:tab/>
      </w:r>
      <w:r w:rsidR="00F1446D">
        <w:tab/>
      </w:r>
      <w:r w:rsidRPr="007450B1">
        <w:rPr>
          <w:b/>
        </w:rPr>
        <w:t>Data:</w:t>
      </w:r>
      <w:r w:rsidR="003924B5">
        <w:t xml:space="preserve"> </w:t>
      </w:r>
      <w:r w:rsidR="00C07072">
        <w:t>20</w:t>
      </w:r>
      <w:r w:rsidR="00615791">
        <w:t xml:space="preserve"> de janeiro</w:t>
      </w:r>
      <w:r w:rsidR="00770495">
        <w:t xml:space="preserve"> </w:t>
      </w:r>
      <w:r w:rsidR="00615791">
        <w:t>de 2021</w:t>
      </w:r>
    </w:p>
    <w:p w:rsidR="00AD6F69" w:rsidRPr="00196192" w:rsidRDefault="00004A55" w:rsidP="00F1446D">
      <w:pPr>
        <w:pStyle w:val="Recuodecorpodetexto"/>
        <w:ind w:left="3238" w:hanging="3238"/>
      </w:pPr>
      <w:r>
        <w:rPr>
          <w:b/>
        </w:rPr>
        <w:t xml:space="preserve">Matéria: </w:t>
      </w:r>
      <w:r w:rsidR="00C07072">
        <w:t>Mensagem nº 09</w:t>
      </w:r>
      <w:r w:rsidR="00615791">
        <w:t>/2021</w:t>
      </w:r>
      <w:r w:rsidR="006509EE">
        <w:tab/>
      </w:r>
      <w:r w:rsidR="006509EE">
        <w:tab/>
      </w:r>
      <w:r w:rsidR="006509EE">
        <w:tab/>
      </w:r>
      <w:r w:rsidR="00615791">
        <w:tab/>
      </w:r>
      <w:r w:rsidR="00AD6F69" w:rsidRPr="000E2C65">
        <w:rPr>
          <w:b/>
        </w:rPr>
        <w:t>Autor</w:t>
      </w:r>
      <w:r w:rsidR="00AD6F69" w:rsidRPr="00196192">
        <w:t>:</w:t>
      </w:r>
      <w:r w:rsidR="006509EE">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9B669C">
        <w:rPr>
          <w:b/>
        </w:rPr>
        <w:t xml:space="preserve"> </w:t>
      </w:r>
      <w:r w:rsidR="009B669C" w:rsidRPr="009B669C">
        <w:t>Diego Hider Maciel</w:t>
      </w:r>
      <w:r w:rsidR="00EF50F8" w:rsidRPr="00615791">
        <w:tab/>
      </w:r>
      <w:r w:rsidR="00196192">
        <w:tab/>
      </w:r>
      <w:r w:rsidR="00073BEC">
        <w:tab/>
      </w:r>
      <w:r w:rsidR="0065016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6509EE">
        <w:rPr>
          <w:b/>
          <w:bCs/>
        </w:rPr>
        <w:t>Lei nº</w:t>
      </w:r>
      <w:r w:rsidR="00AD6F69" w:rsidRPr="007450B1">
        <w:rPr>
          <w:b/>
          <w:bCs/>
        </w:rPr>
        <w:t>:</w:t>
      </w:r>
      <w:r w:rsidR="00C07072">
        <w:rPr>
          <w:bCs/>
        </w:rPr>
        <w:t xml:space="preserve"> 09</w:t>
      </w:r>
      <w:r w:rsidR="00615791">
        <w:rPr>
          <w:bCs/>
        </w:rPr>
        <w:t>/2021</w:t>
      </w:r>
    </w:p>
    <w:p w:rsidR="004A4718" w:rsidRDefault="004A4718"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835D0A" w:rsidRDefault="00835D0A" w:rsidP="004A4718">
      <w:pPr>
        <w:pStyle w:val="Recuodecorpodetexto"/>
        <w:ind w:left="3238" w:hanging="3238"/>
        <w:jc w:val="both"/>
        <w:rPr>
          <w:bCs/>
        </w:rPr>
      </w:pPr>
    </w:p>
    <w:p w:rsidR="00F00EEA" w:rsidRDefault="00EF50F8" w:rsidP="00F00EEA">
      <w:pPr>
        <w:pStyle w:val="Recuodecorpodetexto"/>
        <w:ind w:left="1701" w:firstLine="0"/>
        <w:jc w:val="both"/>
        <w:rPr>
          <w:bCs/>
        </w:rPr>
      </w:pPr>
      <w:r w:rsidRPr="00EF50F8">
        <w:rPr>
          <w:b/>
          <w:bCs/>
        </w:rPr>
        <w:t>Ementa:</w:t>
      </w:r>
      <w:r w:rsidR="00835D0A">
        <w:rPr>
          <w:bCs/>
        </w:rPr>
        <w:t xml:space="preserve"> </w:t>
      </w:r>
      <w:r w:rsidR="00C07072" w:rsidRPr="00C42C99">
        <w:rPr>
          <w:bCs/>
        </w:rPr>
        <w:t xml:space="preserve">Autoriza o Poder Executivo Municipal a </w:t>
      </w:r>
      <w:r w:rsidR="00C07072">
        <w:rPr>
          <w:bCs/>
        </w:rPr>
        <w:t xml:space="preserve">contratar temporariamente e sob o regime emergencial e de excepcional interesse público até 02 (dois) eletricistas.  </w:t>
      </w:r>
    </w:p>
    <w:p w:rsidR="004402F8" w:rsidRDefault="004402F8" w:rsidP="00F00EEA">
      <w:pPr>
        <w:pStyle w:val="Recuodecorpodetexto"/>
        <w:ind w:left="1701" w:firstLine="0"/>
        <w:jc w:val="both"/>
        <w:rPr>
          <w:b/>
          <w:bCs/>
          <w:sz w:val="32"/>
        </w:rPr>
      </w:pPr>
    </w:p>
    <w:p w:rsidR="00835D0A" w:rsidRDefault="00835D0A" w:rsidP="00F00EEA">
      <w:pPr>
        <w:pStyle w:val="Recuodecorpodetexto"/>
        <w:ind w:left="1701"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2219A9" w:rsidRDefault="00AD6F69" w:rsidP="001D6C42">
      <w:pPr>
        <w:jc w:val="center"/>
        <w:rPr>
          <w:b/>
          <w:bCs/>
        </w:rPr>
      </w:pPr>
      <w:r>
        <w:rPr>
          <w:b/>
          <w:bCs/>
        </w:rPr>
        <w:t>Relatório:</w:t>
      </w:r>
    </w:p>
    <w:p w:rsidR="00E03448" w:rsidRDefault="00E03448" w:rsidP="001D6C42">
      <w:pPr>
        <w:jc w:val="center"/>
        <w:rPr>
          <w:b/>
          <w:bCs/>
        </w:rPr>
      </w:pPr>
    </w:p>
    <w:p w:rsidR="0035669A" w:rsidRDefault="0035669A" w:rsidP="0035669A">
      <w:pPr>
        <w:ind w:firstLine="708"/>
        <w:jc w:val="both"/>
        <w:rPr>
          <w:bCs/>
        </w:rPr>
      </w:pPr>
      <w:r>
        <w:rPr>
          <w:bCs/>
        </w:rPr>
        <w:t>O Projeto de</w:t>
      </w:r>
      <w:r w:rsidR="00B74A91">
        <w:rPr>
          <w:bCs/>
        </w:rPr>
        <w:t xml:space="preserve"> origem no Executivo Municipal,</w:t>
      </w:r>
      <w:r w:rsidR="00F35E04">
        <w:rPr>
          <w:bCs/>
        </w:rPr>
        <w:t xml:space="preserve"> </w:t>
      </w:r>
      <w:r w:rsidR="007B2BF4">
        <w:rPr>
          <w:bCs/>
        </w:rPr>
        <w:t>foi lido na ses</w:t>
      </w:r>
      <w:r w:rsidR="00835D0A">
        <w:rPr>
          <w:bCs/>
        </w:rPr>
        <w:t>são extraordinária do dia 27</w:t>
      </w:r>
      <w:r w:rsidR="00615791">
        <w:rPr>
          <w:bCs/>
        </w:rPr>
        <w:t xml:space="preserve">/01/2021. </w:t>
      </w:r>
      <w:r w:rsidR="006509EE">
        <w:rPr>
          <w:bCs/>
        </w:rPr>
        <w:t xml:space="preserve"> </w:t>
      </w:r>
    </w:p>
    <w:p w:rsidR="00C07072" w:rsidRDefault="00C26EE8" w:rsidP="00AD5C10">
      <w:pPr>
        <w:ind w:firstLine="708"/>
        <w:jc w:val="both"/>
        <w:rPr>
          <w:bCs/>
        </w:rPr>
      </w:pPr>
      <w:r>
        <w:rPr>
          <w:bCs/>
        </w:rPr>
        <w:t>Solicitou-se orientação técnica</w:t>
      </w:r>
      <w:r w:rsidR="00A37DDE">
        <w:rPr>
          <w:bCs/>
        </w:rPr>
        <w:t>,</w:t>
      </w:r>
      <w:r>
        <w:rPr>
          <w:bCs/>
        </w:rPr>
        <w:t xml:space="preserve"> </w:t>
      </w:r>
      <w:r w:rsidR="001D6C42">
        <w:rPr>
          <w:bCs/>
        </w:rPr>
        <w:t xml:space="preserve">a qual </w:t>
      </w:r>
      <w:r w:rsidR="00C07072">
        <w:rPr>
          <w:bCs/>
        </w:rPr>
        <w:t xml:space="preserve">destacou </w:t>
      </w:r>
      <w:r w:rsidR="00C07072">
        <w:rPr>
          <w:bCs/>
        </w:rPr>
        <w:t>que as contratações pretendidas podem ser interpretadas como contratações reiteradas, visto constar na justificativa que se trata de necessidade de pessoal para “substituir” os servidores temporários cujos contratos estão próximos de encerrar. Fato que, em princípio, demostra que se trata de uma necessidade permanente de pessoal, que deve ser suprida pela via regular de ingresso no serviço público, qual seja, o concurso público para provimento de car</w:t>
      </w:r>
      <w:r w:rsidR="00AD5C10">
        <w:rPr>
          <w:bCs/>
        </w:rPr>
        <w:t>go efetivo de forma permanente. Dessa forma</w:t>
      </w:r>
      <w:r w:rsidR="00C07072">
        <w:rPr>
          <w:bCs/>
        </w:rPr>
        <w:t>, opinou que</w:t>
      </w:r>
      <w:r w:rsidR="00C07072">
        <w:rPr>
          <w:bCs/>
        </w:rPr>
        <w:t xml:space="preserve"> a viabilidade da proposição em tela, depende da caracterização da emergencialidade da situação, o que deverá ser anali</w:t>
      </w:r>
      <w:r w:rsidR="00C07072">
        <w:rPr>
          <w:bCs/>
        </w:rPr>
        <w:t>sado pelas Comissões, que poderão</w:t>
      </w:r>
      <w:r w:rsidR="00C07072">
        <w:rPr>
          <w:bCs/>
        </w:rPr>
        <w:t xml:space="preserve"> solicitar documentos e esclarecimentos ao Execut</w:t>
      </w:r>
      <w:r w:rsidR="00C07072">
        <w:rPr>
          <w:bCs/>
        </w:rPr>
        <w:t xml:space="preserve">ivo, caso entendam necessário. </w:t>
      </w:r>
      <w:r w:rsidR="00AD5C10">
        <w:rPr>
          <w:bCs/>
        </w:rPr>
        <w:t>Por fim, esclareceu que</w:t>
      </w:r>
      <w:r w:rsidR="00AD5C10">
        <w:rPr>
          <w:bCs/>
        </w:rPr>
        <w:t xml:space="preserve"> igualmente </w:t>
      </w:r>
      <w:r w:rsidR="00AD5C10">
        <w:rPr>
          <w:bCs/>
        </w:rPr>
        <w:t xml:space="preserve">compete </w:t>
      </w:r>
      <w:r w:rsidR="00AD5C10">
        <w:rPr>
          <w:bCs/>
        </w:rPr>
        <w:t xml:space="preserve">aos vereadores a análise do caso concreto no sentido de que se a não aprovação da matéria acarretará em prejuízos para a continuidade dos serviços do Município. </w:t>
      </w:r>
    </w:p>
    <w:p w:rsidR="0035669A" w:rsidRDefault="0035669A" w:rsidP="00306828">
      <w:pPr>
        <w:ind w:firstLine="708"/>
        <w:jc w:val="both"/>
        <w:rPr>
          <w:bCs/>
        </w:rPr>
      </w:pPr>
      <w:r w:rsidRPr="005132FF">
        <w:rPr>
          <w:bCs/>
        </w:rPr>
        <w:t xml:space="preserve">Não houve apresentação de emendas por parte dos Vereadores. </w:t>
      </w:r>
    </w:p>
    <w:p w:rsidR="001052B4" w:rsidRDefault="001052B4" w:rsidP="008D3D40">
      <w:pPr>
        <w:jc w:val="both"/>
        <w:rPr>
          <w:bCs/>
        </w:rPr>
      </w:pPr>
    </w:p>
    <w:p w:rsidR="00671A39" w:rsidRDefault="00671A39" w:rsidP="00551D06">
      <w:pPr>
        <w:jc w:val="both"/>
        <w:rPr>
          <w:bCs/>
        </w:rPr>
      </w:pPr>
    </w:p>
    <w:p w:rsidR="00AD5C10" w:rsidRDefault="00AD5C10" w:rsidP="00551D06">
      <w:pPr>
        <w:jc w:val="both"/>
        <w:rPr>
          <w:bCs/>
        </w:rPr>
      </w:pPr>
    </w:p>
    <w:p w:rsidR="00AD5C10" w:rsidRDefault="00AD5C10" w:rsidP="00551D06">
      <w:pPr>
        <w:jc w:val="both"/>
        <w:rPr>
          <w:bCs/>
        </w:rPr>
      </w:pPr>
    </w:p>
    <w:p w:rsidR="00AD5C10" w:rsidRPr="005132FF" w:rsidRDefault="00AD5C10" w:rsidP="00551D06">
      <w:pPr>
        <w:jc w:val="both"/>
        <w:rPr>
          <w:bCs/>
        </w:rPr>
      </w:pPr>
    </w:p>
    <w:p w:rsidR="002219A9" w:rsidRDefault="00AD6F69" w:rsidP="001D6C42">
      <w:pPr>
        <w:jc w:val="center"/>
        <w:rPr>
          <w:b/>
          <w:bCs/>
        </w:rPr>
      </w:pPr>
      <w:r>
        <w:rPr>
          <w:b/>
          <w:bCs/>
        </w:rPr>
        <w:lastRenderedPageBreak/>
        <w:t>Análise:</w:t>
      </w:r>
    </w:p>
    <w:p w:rsidR="00E03448" w:rsidRPr="00001A8B" w:rsidRDefault="00E03448" w:rsidP="001D6C42">
      <w:pPr>
        <w:jc w:val="center"/>
        <w:rPr>
          <w:b/>
          <w:bCs/>
        </w:rPr>
      </w:pPr>
    </w:p>
    <w:p w:rsidR="00E03448" w:rsidRDefault="0090059F" w:rsidP="00714D0E">
      <w:pPr>
        <w:ind w:firstLine="708"/>
        <w:jc w:val="both"/>
        <w:rPr>
          <w:bCs/>
        </w:rPr>
      </w:pPr>
      <w:r>
        <w:rPr>
          <w:bCs/>
        </w:rPr>
        <w:t>C</w:t>
      </w:r>
      <w:r w:rsidR="00025341">
        <w:rPr>
          <w:bCs/>
        </w:rPr>
        <w:t xml:space="preserve">onsidero o Projeto de Lei apto para ir à votação, </w:t>
      </w:r>
      <w:r w:rsidR="00714D0E">
        <w:rPr>
          <w:bCs/>
        </w:rPr>
        <w:t>pois o mesmo não apresenta vícios de natureza formal ou</w:t>
      </w:r>
      <w:r w:rsidR="00306828">
        <w:rPr>
          <w:bCs/>
        </w:rPr>
        <w:t xml:space="preserve"> material.</w:t>
      </w:r>
      <w:r>
        <w:rPr>
          <w:bCs/>
        </w:rPr>
        <w:t xml:space="preserve"> Embora no momento sejam necessárias as referidas contratações emergenciais</w:t>
      </w:r>
      <w:r>
        <w:rPr>
          <w:bCs/>
        </w:rPr>
        <w:t xml:space="preserve"> para não acarretar prejuízos </w:t>
      </w:r>
      <w:r>
        <w:rPr>
          <w:bCs/>
        </w:rPr>
        <w:t>n</w:t>
      </w:r>
      <w:r>
        <w:rPr>
          <w:bCs/>
        </w:rPr>
        <w:t xml:space="preserve">a continuidade dos serviços </w:t>
      </w:r>
      <w:r>
        <w:rPr>
          <w:bCs/>
        </w:rPr>
        <w:t xml:space="preserve">públicos </w:t>
      </w:r>
      <w:bookmarkStart w:id="0" w:name="_GoBack"/>
      <w:bookmarkEnd w:id="0"/>
      <w:r>
        <w:rPr>
          <w:bCs/>
        </w:rPr>
        <w:t>do Município</w:t>
      </w:r>
      <w:r>
        <w:rPr>
          <w:bCs/>
        </w:rPr>
        <w:t xml:space="preserve">, saliento que este deverá providenciar a realização de concurso público para provimento das vagas de forma efetiva. </w:t>
      </w:r>
    </w:p>
    <w:p w:rsidR="00306828" w:rsidRPr="00714D0E" w:rsidRDefault="00306828" w:rsidP="00714D0E">
      <w:pPr>
        <w:ind w:firstLine="708"/>
        <w:jc w:val="both"/>
        <w:rPr>
          <w:bCs/>
        </w:rPr>
      </w:pPr>
    </w:p>
    <w:p w:rsidR="002219A9" w:rsidRDefault="00903116" w:rsidP="001D6C42">
      <w:pPr>
        <w:jc w:val="center"/>
        <w:rPr>
          <w:b/>
        </w:rPr>
      </w:pPr>
      <w:r>
        <w:rPr>
          <w:b/>
        </w:rPr>
        <w:t>Conclusão do Voto:</w:t>
      </w:r>
    </w:p>
    <w:p w:rsidR="00E03448" w:rsidRPr="00001A8B" w:rsidRDefault="00E03448" w:rsidP="001D6C42">
      <w:pPr>
        <w:jc w:val="center"/>
        <w:rPr>
          <w:b/>
        </w:rPr>
      </w:pPr>
    </w:p>
    <w:p w:rsidR="0065016E" w:rsidRDefault="005E6D0B" w:rsidP="00001A8B">
      <w:pPr>
        <w:ind w:firstLine="708"/>
        <w:jc w:val="both"/>
      </w:pPr>
      <w:r>
        <w:rPr>
          <w:color w:val="000000"/>
        </w:rPr>
        <w:t xml:space="preserve">Diante disso, </w:t>
      </w:r>
      <w:r w:rsidR="00EA39EB">
        <w:t>est</w:t>
      </w:r>
      <w:r w:rsidR="0065016E">
        <w:t>e</w:t>
      </w:r>
      <w:r w:rsidR="00AD6F69" w:rsidRPr="007450B1">
        <w:t xml:space="preserve"> Relator disponibiliza o presen</w:t>
      </w:r>
      <w:r w:rsidR="004A4718">
        <w:t>te Voto Favorável à proposição.</w:t>
      </w:r>
    </w:p>
    <w:p w:rsidR="00E03448" w:rsidRDefault="00E03448" w:rsidP="00001A8B">
      <w:pPr>
        <w:ind w:firstLine="708"/>
        <w:jc w:val="both"/>
      </w:pPr>
    </w:p>
    <w:p w:rsidR="00E03448" w:rsidRPr="008B1AE8" w:rsidRDefault="00E03448" w:rsidP="00001A8B">
      <w:pPr>
        <w:ind w:firstLine="708"/>
        <w:jc w:val="both"/>
      </w:pPr>
    </w:p>
    <w:p w:rsidR="00EC2D45" w:rsidRDefault="00AD6F69" w:rsidP="00231AA9">
      <w:r>
        <w:rPr>
          <w:b/>
        </w:rPr>
        <w:tab/>
      </w:r>
      <w:r w:rsidR="004936F7">
        <w:t>Sala das Comiss</w:t>
      </w:r>
      <w:r w:rsidR="00E64410">
        <w:t xml:space="preserve">ões, </w:t>
      </w:r>
      <w:r w:rsidR="00835D0A">
        <w:t>em 28</w:t>
      </w:r>
      <w:r w:rsidR="00F37F7C">
        <w:t xml:space="preserve"> de janeiro</w:t>
      </w:r>
      <w:r w:rsidR="00E64410">
        <w:t xml:space="preserve"> de 2021</w:t>
      </w:r>
      <w:r w:rsidR="002219A9">
        <w:t>.</w:t>
      </w:r>
    </w:p>
    <w:p w:rsidR="002219A9" w:rsidRDefault="002219A9" w:rsidP="001D6C42"/>
    <w:p w:rsidR="00E03448" w:rsidRDefault="00E03448" w:rsidP="001D6C42"/>
    <w:p w:rsidR="00E03448" w:rsidRDefault="00E03448" w:rsidP="001D6C42"/>
    <w:p w:rsidR="00EC2D45" w:rsidRDefault="00EC2D45" w:rsidP="00EC2D45">
      <w:pPr>
        <w:ind w:firstLine="708"/>
      </w:pPr>
      <w:r>
        <w:t>__________</w:t>
      </w:r>
      <w:r w:rsidR="00AD17F3">
        <w:t>___________________</w:t>
      </w:r>
      <w:r w:rsidR="007A02F8">
        <w:t>___</w:t>
      </w:r>
    </w:p>
    <w:p w:rsidR="0065016E" w:rsidRDefault="009B669C" w:rsidP="00001A8B">
      <w:pPr>
        <w:ind w:firstLine="708"/>
      </w:pPr>
      <w:r w:rsidRPr="009B669C">
        <w:t>DIEGO HIDER MACIEL</w:t>
      </w:r>
      <w:r w:rsidR="00AD17F3">
        <w:t>– RELATOR</w:t>
      </w:r>
    </w:p>
    <w:p w:rsidR="002219A9" w:rsidRDefault="002219A9" w:rsidP="00001A8B"/>
    <w:p w:rsidR="00E03448" w:rsidRDefault="00E03448" w:rsidP="00001A8B"/>
    <w:p w:rsidR="00E03448" w:rsidRDefault="00E03448" w:rsidP="00001A8B"/>
    <w:p w:rsidR="0065016E" w:rsidRPr="00B7784A" w:rsidRDefault="00B7784A" w:rsidP="00B7784A">
      <w:pPr>
        <w:rPr>
          <w:b/>
        </w:rPr>
      </w:pPr>
      <w:r>
        <w:rPr>
          <w:b/>
        </w:rPr>
        <w:t>Pelas Conclusões:</w:t>
      </w:r>
    </w:p>
    <w:p w:rsidR="006204F9" w:rsidRDefault="006204F9" w:rsidP="00EC2D45">
      <w:pPr>
        <w:rPr>
          <w:b/>
        </w:rPr>
      </w:pPr>
    </w:p>
    <w:p w:rsidR="005261DD" w:rsidRDefault="005261DD" w:rsidP="00EC2D45">
      <w:pPr>
        <w:rPr>
          <w:b/>
        </w:rPr>
      </w:pPr>
    </w:p>
    <w:p w:rsidR="00E03448" w:rsidRDefault="00E03448" w:rsidP="00EC2D45">
      <w:pPr>
        <w:rPr>
          <w:b/>
        </w:rPr>
      </w:pPr>
    </w:p>
    <w:p w:rsidR="004F1B99" w:rsidRDefault="004F1B99" w:rsidP="004F1B99">
      <w:pPr>
        <w:ind w:left="708"/>
        <w:rPr>
          <w:b/>
        </w:rPr>
      </w:pPr>
      <w:r>
        <w:rPr>
          <w:b/>
        </w:rPr>
        <w:t>__</w:t>
      </w:r>
      <w:r w:rsidR="007A02F8">
        <w:rPr>
          <w:b/>
        </w:rPr>
        <w:t>____________________________</w:t>
      </w:r>
    </w:p>
    <w:p w:rsidR="004F1B99" w:rsidRPr="001D6C42" w:rsidRDefault="007A02F8" w:rsidP="004F1B99">
      <w:r>
        <w:tab/>
        <w:t xml:space="preserve">JAIR LOCATELLI – </w:t>
      </w:r>
      <w:r w:rsidR="004F1B99">
        <w:t>PRESIDENTE</w:t>
      </w:r>
    </w:p>
    <w:p w:rsidR="00E03448" w:rsidRDefault="00E03448" w:rsidP="00EC2D45">
      <w:pPr>
        <w:rPr>
          <w:b/>
        </w:rPr>
      </w:pPr>
    </w:p>
    <w:p w:rsidR="004F1B99" w:rsidRDefault="004F1B99" w:rsidP="00EC2D45">
      <w:pPr>
        <w:rPr>
          <w:b/>
        </w:rPr>
      </w:pPr>
    </w:p>
    <w:p w:rsidR="007A02F8" w:rsidRDefault="007A02F8" w:rsidP="00EC2D45">
      <w:pPr>
        <w:rPr>
          <w:b/>
        </w:rPr>
      </w:pPr>
    </w:p>
    <w:p w:rsidR="004F1B99" w:rsidRDefault="004F1B99" w:rsidP="00EC2D45">
      <w:pPr>
        <w:rPr>
          <w:b/>
        </w:rPr>
      </w:pPr>
    </w:p>
    <w:p w:rsidR="002219A9" w:rsidRDefault="002219A9" w:rsidP="002219A9">
      <w:pPr>
        <w:ind w:firstLine="708"/>
      </w:pPr>
      <w:r>
        <w:t>_________________________________</w:t>
      </w:r>
      <w:r w:rsidR="007A02F8">
        <w:t>__________</w:t>
      </w:r>
    </w:p>
    <w:p w:rsidR="002219A9" w:rsidRDefault="007A02F8" w:rsidP="002219A9">
      <w:pPr>
        <w:ind w:firstLine="708"/>
      </w:pPr>
      <w:r>
        <w:t>DAIANA VANESSA BALD – VICE-PRESIDENTE</w:t>
      </w:r>
    </w:p>
    <w:p w:rsidR="00B7784A" w:rsidRDefault="00B7784A" w:rsidP="002219A9">
      <w:pPr>
        <w:ind w:firstLine="708"/>
      </w:pPr>
    </w:p>
    <w:p w:rsidR="00E03448" w:rsidRDefault="00E03448" w:rsidP="002219A9">
      <w:pPr>
        <w:ind w:firstLine="708"/>
      </w:pPr>
    </w:p>
    <w:p w:rsidR="00E03448" w:rsidRDefault="00E03448" w:rsidP="002219A9">
      <w:pPr>
        <w:ind w:firstLine="708"/>
      </w:pPr>
    </w:p>
    <w:p w:rsidR="00B7784A" w:rsidRDefault="00B7784A" w:rsidP="002219A9">
      <w:pPr>
        <w:ind w:firstLine="708"/>
      </w:pPr>
    </w:p>
    <w:sectPr w:rsidR="00B7784A" w:rsidSect="005261DD">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A8B"/>
    <w:rsid w:val="00004A55"/>
    <w:rsid w:val="000077DA"/>
    <w:rsid w:val="00007FCE"/>
    <w:rsid w:val="00011FB5"/>
    <w:rsid w:val="00015C50"/>
    <w:rsid w:val="00025341"/>
    <w:rsid w:val="0002540B"/>
    <w:rsid w:val="00027F8B"/>
    <w:rsid w:val="00031039"/>
    <w:rsid w:val="0004207B"/>
    <w:rsid w:val="00043E8D"/>
    <w:rsid w:val="00051BBE"/>
    <w:rsid w:val="00052047"/>
    <w:rsid w:val="000558D3"/>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D207D"/>
    <w:rsid w:val="000D64F9"/>
    <w:rsid w:val="000E2419"/>
    <w:rsid w:val="000E2C65"/>
    <w:rsid w:val="000E5253"/>
    <w:rsid w:val="000E70EB"/>
    <w:rsid w:val="000F590E"/>
    <w:rsid w:val="0010109D"/>
    <w:rsid w:val="001052B4"/>
    <w:rsid w:val="00106169"/>
    <w:rsid w:val="00111DB6"/>
    <w:rsid w:val="001258BE"/>
    <w:rsid w:val="00125911"/>
    <w:rsid w:val="00141A57"/>
    <w:rsid w:val="00141BAB"/>
    <w:rsid w:val="00142955"/>
    <w:rsid w:val="0014296B"/>
    <w:rsid w:val="00162706"/>
    <w:rsid w:val="00170541"/>
    <w:rsid w:val="00174FDB"/>
    <w:rsid w:val="00176416"/>
    <w:rsid w:val="001802E4"/>
    <w:rsid w:val="001811F9"/>
    <w:rsid w:val="00183811"/>
    <w:rsid w:val="00183F78"/>
    <w:rsid w:val="001840BB"/>
    <w:rsid w:val="0018654F"/>
    <w:rsid w:val="00196192"/>
    <w:rsid w:val="001A0540"/>
    <w:rsid w:val="001A1CA3"/>
    <w:rsid w:val="001A3014"/>
    <w:rsid w:val="001A3659"/>
    <w:rsid w:val="001A6238"/>
    <w:rsid w:val="001B20D4"/>
    <w:rsid w:val="001B5E9A"/>
    <w:rsid w:val="001C0FD5"/>
    <w:rsid w:val="001C1CA6"/>
    <w:rsid w:val="001C2E26"/>
    <w:rsid w:val="001C6493"/>
    <w:rsid w:val="001D05BA"/>
    <w:rsid w:val="001D6C42"/>
    <w:rsid w:val="001E4586"/>
    <w:rsid w:val="001E60CF"/>
    <w:rsid w:val="001E7CBE"/>
    <w:rsid w:val="001F7553"/>
    <w:rsid w:val="00202507"/>
    <w:rsid w:val="002116E0"/>
    <w:rsid w:val="00213938"/>
    <w:rsid w:val="00213F7B"/>
    <w:rsid w:val="00214296"/>
    <w:rsid w:val="00217E02"/>
    <w:rsid w:val="002219A9"/>
    <w:rsid w:val="0022329C"/>
    <w:rsid w:val="00231AA9"/>
    <w:rsid w:val="00231D64"/>
    <w:rsid w:val="0023439F"/>
    <w:rsid w:val="0023489C"/>
    <w:rsid w:val="00237E83"/>
    <w:rsid w:val="00243F8E"/>
    <w:rsid w:val="00266FE8"/>
    <w:rsid w:val="00270A12"/>
    <w:rsid w:val="002731B6"/>
    <w:rsid w:val="0027537F"/>
    <w:rsid w:val="0028236F"/>
    <w:rsid w:val="00286BDB"/>
    <w:rsid w:val="00291D20"/>
    <w:rsid w:val="002A127A"/>
    <w:rsid w:val="002A2508"/>
    <w:rsid w:val="002C6830"/>
    <w:rsid w:val="002D12E8"/>
    <w:rsid w:val="002D6395"/>
    <w:rsid w:val="002D7A78"/>
    <w:rsid w:val="002E3FD6"/>
    <w:rsid w:val="002E721D"/>
    <w:rsid w:val="00305440"/>
    <w:rsid w:val="00306828"/>
    <w:rsid w:val="0031145E"/>
    <w:rsid w:val="00312717"/>
    <w:rsid w:val="0031302C"/>
    <w:rsid w:val="00317EC3"/>
    <w:rsid w:val="0032127B"/>
    <w:rsid w:val="00326871"/>
    <w:rsid w:val="00326BA1"/>
    <w:rsid w:val="00350C6E"/>
    <w:rsid w:val="00351643"/>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402D7"/>
    <w:rsid w:val="004402F8"/>
    <w:rsid w:val="00445DC2"/>
    <w:rsid w:val="00447978"/>
    <w:rsid w:val="00452F82"/>
    <w:rsid w:val="004533CD"/>
    <w:rsid w:val="00454545"/>
    <w:rsid w:val="00461440"/>
    <w:rsid w:val="00462F38"/>
    <w:rsid w:val="00477CF6"/>
    <w:rsid w:val="00482BE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F01A7"/>
    <w:rsid w:val="004F1B99"/>
    <w:rsid w:val="004F4C46"/>
    <w:rsid w:val="004F6099"/>
    <w:rsid w:val="004F72F3"/>
    <w:rsid w:val="0050121D"/>
    <w:rsid w:val="00501FE1"/>
    <w:rsid w:val="005021E0"/>
    <w:rsid w:val="00502222"/>
    <w:rsid w:val="00504998"/>
    <w:rsid w:val="00504AD5"/>
    <w:rsid w:val="00505B50"/>
    <w:rsid w:val="005132FF"/>
    <w:rsid w:val="005234F6"/>
    <w:rsid w:val="00523C39"/>
    <w:rsid w:val="005261DD"/>
    <w:rsid w:val="00536AA8"/>
    <w:rsid w:val="005512AD"/>
    <w:rsid w:val="00551D06"/>
    <w:rsid w:val="00556797"/>
    <w:rsid w:val="0055748E"/>
    <w:rsid w:val="00562361"/>
    <w:rsid w:val="00564F89"/>
    <w:rsid w:val="005654D5"/>
    <w:rsid w:val="00570431"/>
    <w:rsid w:val="00570623"/>
    <w:rsid w:val="005739B5"/>
    <w:rsid w:val="005817FF"/>
    <w:rsid w:val="0058458F"/>
    <w:rsid w:val="00590EB6"/>
    <w:rsid w:val="005A237D"/>
    <w:rsid w:val="005A3D97"/>
    <w:rsid w:val="005A62F2"/>
    <w:rsid w:val="005B01F0"/>
    <w:rsid w:val="005B224B"/>
    <w:rsid w:val="005B51D8"/>
    <w:rsid w:val="005E224F"/>
    <w:rsid w:val="005E284D"/>
    <w:rsid w:val="005E6D0B"/>
    <w:rsid w:val="005F0D9B"/>
    <w:rsid w:val="005F5360"/>
    <w:rsid w:val="00614382"/>
    <w:rsid w:val="00615791"/>
    <w:rsid w:val="006204F9"/>
    <w:rsid w:val="00635AE2"/>
    <w:rsid w:val="00640CB7"/>
    <w:rsid w:val="00644B6A"/>
    <w:rsid w:val="00644E2A"/>
    <w:rsid w:val="0065016E"/>
    <w:rsid w:val="006509EE"/>
    <w:rsid w:val="00671A39"/>
    <w:rsid w:val="00673624"/>
    <w:rsid w:val="006740E3"/>
    <w:rsid w:val="006748DA"/>
    <w:rsid w:val="00675073"/>
    <w:rsid w:val="00675109"/>
    <w:rsid w:val="0068386D"/>
    <w:rsid w:val="00683B32"/>
    <w:rsid w:val="006921BD"/>
    <w:rsid w:val="006A1ED7"/>
    <w:rsid w:val="006B09FC"/>
    <w:rsid w:val="006B1E42"/>
    <w:rsid w:val="006B4144"/>
    <w:rsid w:val="006B7F3D"/>
    <w:rsid w:val="006C07DD"/>
    <w:rsid w:val="006C2757"/>
    <w:rsid w:val="006C7648"/>
    <w:rsid w:val="006D445D"/>
    <w:rsid w:val="006D6857"/>
    <w:rsid w:val="006E0EE0"/>
    <w:rsid w:val="00711109"/>
    <w:rsid w:val="00714D0E"/>
    <w:rsid w:val="00720A10"/>
    <w:rsid w:val="00732943"/>
    <w:rsid w:val="007343F0"/>
    <w:rsid w:val="007351AF"/>
    <w:rsid w:val="00740A42"/>
    <w:rsid w:val="00742A00"/>
    <w:rsid w:val="00743181"/>
    <w:rsid w:val="00745343"/>
    <w:rsid w:val="00747897"/>
    <w:rsid w:val="00747D19"/>
    <w:rsid w:val="00747FAF"/>
    <w:rsid w:val="007524FD"/>
    <w:rsid w:val="00752503"/>
    <w:rsid w:val="00755094"/>
    <w:rsid w:val="00757C91"/>
    <w:rsid w:val="007641EA"/>
    <w:rsid w:val="00770495"/>
    <w:rsid w:val="0077087B"/>
    <w:rsid w:val="00776938"/>
    <w:rsid w:val="00777A6E"/>
    <w:rsid w:val="00787D2E"/>
    <w:rsid w:val="007945E1"/>
    <w:rsid w:val="00797B47"/>
    <w:rsid w:val="007A02F8"/>
    <w:rsid w:val="007A2A59"/>
    <w:rsid w:val="007A566E"/>
    <w:rsid w:val="007B2BF4"/>
    <w:rsid w:val="007B5106"/>
    <w:rsid w:val="007B56A8"/>
    <w:rsid w:val="007B6B4C"/>
    <w:rsid w:val="007C2988"/>
    <w:rsid w:val="007C31DD"/>
    <w:rsid w:val="007C5565"/>
    <w:rsid w:val="007C5854"/>
    <w:rsid w:val="007C5859"/>
    <w:rsid w:val="007C6064"/>
    <w:rsid w:val="007D6404"/>
    <w:rsid w:val="007E7216"/>
    <w:rsid w:val="007F0456"/>
    <w:rsid w:val="007F4B8B"/>
    <w:rsid w:val="007F7B17"/>
    <w:rsid w:val="007F7DD0"/>
    <w:rsid w:val="00801F20"/>
    <w:rsid w:val="00803460"/>
    <w:rsid w:val="00806C53"/>
    <w:rsid w:val="00806F99"/>
    <w:rsid w:val="008118A6"/>
    <w:rsid w:val="00820A8F"/>
    <w:rsid w:val="00824CB1"/>
    <w:rsid w:val="00831154"/>
    <w:rsid w:val="008328BA"/>
    <w:rsid w:val="00835D0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D3D40"/>
    <w:rsid w:val="008E394D"/>
    <w:rsid w:val="008E5211"/>
    <w:rsid w:val="008E5B08"/>
    <w:rsid w:val="008E7AF1"/>
    <w:rsid w:val="008F1135"/>
    <w:rsid w:val="008F1146"/>
    <w:rsid w:val="008F27E3"/>
    <w:rsid w:val="008F3E80"/>
    <w:rsid w:val="008F64BA"/>
    <w:rsid w:val="008F7180"/>
    <w:rsid w:val="0090059F"/>
    <w:rsid w:val="00903116"/>
    <w:rsid w:val="0090430C"/>
    <w:rsid w:val="00905885"/>
    <w:rsid w:val="00905BAD"/>
    <w:rsid w:val="00906204"/>
    <w:rsid w:val="00910A35"/>
    <w:rsid w:val="00912357"/>
    <w:rsid w:val="00914DB5"/>
    <w:rsid w:val="00921F1E"/>
    <w:rsid w:val="009330FE"/>
    <w:rsid w:val="00937518"/>
    <w:rsid w:val="0094692A"/>
    <w:rsid w:val="00947611"/>
    <w:rsid w:val="0095314E"/>
    <w:rsid w:val="009551D5"/>
    <w:rsid w:val="00957B11"/>
    <w:rsid w:val="00966B03"/>
    <w:rsid w:val="00971737"/>
    <w:rsid w:val="00982DE9"/>
    <w:rsid w:val="00987B83"/>
    <w:rsid w:val="00994E41"/>
    <w:rsid w:val="009A0844"/>
    <w:rsid w:val="009A3786"/>
    <w:rsid w:val="009A4B07"/>
    <w:rsid w:val="009B669C"/>
    <w:rsid w:val="009C0278"/>
    <w:rsid w:val="009C04C0"/>
    <w:rsid w:val="009C60C3"/>
    <w:rsid w:val="009C7CA3"/>
    <w:rsid w:val="009E303C"/>
    <w:rsid w:val="009F72F3"/>
    <w:rsid w:val="00A05216"/>
    <w:rsid w:val="00A139AE"/>
    <w:rsid w:val="00A22338"/>
    <w:rsid w:val="00A2497B"/>
    <w:rsid w:val="00A2652E"/>
    <w:rsid w:val="00A3529C"/>
    <w:rsid w:val="00A37DDE"/>
    <w:rsid w:val="00A41A99"/>
    <w:rsid w:val="00A43A37"/>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8C1"/>
    <w:rsid w:val="00A96919"/>
    <w:rsid w:val="00A97333"/>
    <w:rsid w:val="00A97424"/>
    <w:rsid w:val="00AA0C5A"/>
    <w:rsid w:val="00AA6015"/>
    <w:rsid w:val="00AB13B9"/>
    <w:rsid w:val="00AB328F"/>
    <w:rsid w:val="00AC03F2"/>
    <w:rsid w:val="00AD17F3"/>
    <w:rsid w:val="00AD5C10"/>
    <w:rsid w:val="00AD6F69"/>
    <w:rsid w:val="00AE1817"/>
    <w:rsid w:val="00AE45FB"/>
    <w:rsid w:val="00AE4CE2"/>
    <w:rsid w:val="00AE6DC2"/>
    <w:rsid w:val="00AE70F2"/>
    <w:rsid w:val="00AF0262"/>
    <w:rsid w:val="00AF3B26"/>
    <w:rsid w:val="00AF3D15"/>
    <w:rsid w:val="00AF3D5C"/>
    <w:rsid w:val="00AF479D"/>
    <w:rsid w:val="00AF4E1B"/>
    <w:rsid w:val="00B04CA9"/>
    <w:rsid w:val="00B07737"/>
    <w:rsid w:val="00B1125C"/>
    <w:rsid w:val="00B12503"/>
    <w:rsid w:val="00B12B97"/>
    <w:rsid w:val="00B20724"/>
    <w:rsid w:val="00B235C2"/>
    <w:rsid w:val="00B300EA"/>
    <w:rsid w:val="00B3135F"/>
    <w:rsid w:val="00B31621"/>
    <w:rsid w:val="00B323AF"/>
    <w:rsid w:val="00B4175D"/>
    <w:rsid w:val="00B4220F"/>
    <w:rsid w:val="00B46BB6"/>
    <w:rsid w:val="00B50355"/>
    <w:rsid w:val="00B514C1"/>
    <w:rsid w:val="00B71256"/>
    <w:rsid w:val="00B748B1"/>
    <w:rsid w:val="00B74A91"/>
    <w:rsid w:val="00B7784A"/>
    <w:rsid w:val="00B81059"/>
    <w:rsid w:val="00B81669"/>
    <w:rsid w:val="00B82573"/>
    <w:rsid w:val="00B83867"/>
    <w:rsid w:val="00B85B22"/>
    <w:rsid w:val="00B87DB7"/>
    <w:rsid w:val="00BA6DDF"/>
    <w:rsid w:val="00BA7D7A"/>
    <w:rsid w:val="00BA7F60"/>
    <w:rsid w:val="00BB2FA9"/>
    <w:rsid w:val="00BB3AB0"/>
    <w:rsid w:val="00BD123B"/>
    <w:rsid w:val="00BD6604"/>
    <w:rsid w:val="00BE4F2B"/>
    <w:rsid w:val="00BF568C"/>
    <w:rsid w:val="00BF579E"/>
    <w:rsid w:val="00C05768"/>
    <w:rsid w:val="00C07072"/>
    <w:rsid w:val="00C14758"/>
    <w:rsid w:val="00C1521A"/>
    <w:rsid w:val="00C15D86"/>
    <w:rsid w:val="00C211EC"/>
    <w:rsid w:val="00C26EE8"/>
    <w:rsid w:val="00C34097"/>
    <w:rsid w:val="00C47479"/>
    <w:rsid w:val="00C47D83"/>
    <w:rsid w:val="00C511BB"/>
    <w:rsid w:val="00C55899"/>
    <w:rsid w:val="00C67CA1"/>
    <w:rsid w:val="00C70F3E"/>
    <w:rsid w:val="00C74A3F"/>
    <w:rsid w:val="00C74F14"/>
    <w:rsid w:val="00C76B15"/>
    <w:rsid w:val="00C85151"/>
    <w:rsid w:val="00C907B3"/>
    <w:rsid w:val="00C929B5"/>
    <w:rsid w:val="00C93C7C"/>
    <w:rsid w:val="00C97C30"/>
    <w:rsid w:val="00CA06B5"/>
    <w:rsid w:val="00CA2BFF"/>
    <w:rsid w:val="00CA38B1"/>
    <w:rsid w:val="00CB0B22"/>
    <w:rsid w:val="00CB7E87"/>
    <w:rsid w:val="00CC4D3D"/>
    <w:rsid w:val="00CD1B2A"/>
    <w:rsid w:val="00CD6044"/>
    <w:rsid w:val="00CD65DA"/>
    <w:rsid w:val="00CD6DD6"/>
    <w:rsid w:val="00CE4461"/>
    <w:rsid w:val="00CE7DA3"/>
    <w:rsid w:val="00D015A7"/>
    <w:rsid w:val="00D05BFA"/>
    <w:rsid w:val="00D10F7E"/>
    <w:rsid w:val="00D127ED"/>
    <w:rsid w:val="00D12F86"/>
    <w:rsid w:val="00D266CA"/>
    <w:rsid w:val="00D463A1"/>
    <w:rsid w:val="00D4695A"/>
    <w:rsid w:val="00D556E4"/>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448"/>
    <w:rsid w:val="00E037C1"/>
    <w:rsid w:val="00E2688D"/>
    <w:rsid w:val="00E27E0E"/>
    <w:rsid w:val="00E33179"/>
    <w:rsid w:val="00E33393"/>
    <w:rsid w:val="00E41092"/>
    <w:rsid w:val="00E4497C"/>
    <w:rsid w:val="00E44DA2"/>
    <w:rsid w:val="00E508D0"/>
    <w:rsid w:val="00E52FE9"/>
    <w:rsid w:val="00E569D3"/>
    <w:rsid w:val="00E64410"/>
    <w:rsid w:val="00E709D9"/>
    <w:rsid w:val="00E753FA"/>
    <w:rsid w:val="00E75505"/>
    <w:rsid w:val="00E8114F"/>
    <w:rsid w:val="00E8157C"/>
    <w:rsid w:val="00E851AA"/>
    <w:rsid w:val="00E877A6"/>
    <w:rsid w:val="00E921AA"/>
    <w:rsid w:val="00E92AAE"/>
    <w:rsid w:val="00E96C2A"/>
    <w:rsid w:val="00E97A70"/>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0EEA"/>
    <w:rsid w:val="00F0251F"/>
    <w:rsid w:val="00F124CB"/>
    <w:rsid w:val="00F12571"/>
    <w:rsid w:val="00F1446D"/>
    <w:rsid w:val="00F15A30"/>
    <w:rsid w:val="00F304CF"/>
    <w:rsid w:val="00F3234A"/>
    <w:rsid w:val="00F32ECD"/>
    <w:rsid w:val="00F3565A"/>
    <w:rsid w:val="00F35E04"/>
    <w:rsid w:val="00F37F7C"/>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041"/>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3542"/>
  <w15:docId w15:val="{89FF8015-4833-4865-ABF1-27EFB1B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280113977">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68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F8BB-2585-4EC5-AD77-4B30D635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406</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3</cp:revision>
  <cp:lastPrinted>2021-02-01T17:02:00Z</cp:lastPrinted>
  <dcterms:created xsi:type="dcterms:W3CDTF">2021-02-01T16:36:00Z</dcterms:created>
  <dcterms:modified xsi:type="dcterms:W3CDTF">2021-02-01T17:02:00Z</dcterms:modified>
</cp:coreProperties>
</file>