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sz w:val="24"/>
          <w:szCs w:val="24"/>
        </w:rPr>
      </w:pPr>
      <w:r>
        <w:rPr>
          <w:b/>
          <w:sz w:val="24"/>
          <w:szCs w:val="24"/>
        </w:rPr>
        <w:t>CERTIDÃO N</w:t>
      </w:r>
      <w:r>
        <w:rPr>
          <w:b/>
          <w:strike/>
          <w:sz w:val="24"/>
          <w:szCs w:val="24"/>
        </w:rPr>
        <w:t>º</w:t>
      </w:r>
      <w:r>
        <w:rPr>
          <w:b/>
          <w:sz w:val="24"/>
          <w:szCs w:val="24"/>
        </w:rPr>
        <w:t xml:space="preserve"> 1</w:t>
      </w:r>
      <w:r>
        <w:rPr>
          <w:b/>
          <w:sz w:val="24"/>
          <w:szCs w:val="24"/>
        </w:rPr>
        <w:t>2</w:t>
      </w:r>
      <w:r>
        <w:rPr>
          <w:b/>
          <w:sz w:val="24"/>
          <w:szCs w:val="24"/>
        </w:rPr>
        <w:t>/2021</w:t>
      </w:r>
    </w:p>
    <w:p>
      <w:pPr>
        <w:pStyle w:val="Normal"/>
        <w:rPr>
          <w:b/>
          <w:b/>
          <w:sz w:val="24"/>
          <w:szCs w:val="24"/>
        </w:rPr>
      </w:pPr>
      <w:r>
        <w:rPr>
          <w:b/>
          <w:sz w:val="24"/>
          <w:szCs w:val="24"/>
        </w:rPr>
      </w:r>
    </w:p>
    <w:p>
      <w:pPr>
        <w:pStyle w:val="Corpodotextorecuado"/>
        <w:spacing w:lineRule="auto" w:line="240"/>
        <w:rPr>
          <w:sz w:val="24"/>
          <w:szCs w:val="24"/>
        </w:rPr>
      </w:pPr>
      <w:r>
        <w:rPr>
          <w:sz w:val="24"/>
          <w:szCs w:val="24"/>
        </w:rPr>
        <w:t>PAULO GILCEU SATTLER, Presidente da Câmara Municipal de Vereadores de Três Passos, Estado do Rio Grande do Sul, no uso das atribuições que lhe são conferidas pela legislação em vigor, especialmente a Resolução de Mesa n</w:t>
      </w:r>
      <w:r>
        <w:rPr>
          <w:strike/>
          <w:sz w:val="24"/>
          <w:szCs w:val="24"/>
        </w:rPr>
        <w:t>º</w:t>
      </w:r>
      <w:r>
        <w:rPr>
          <w:sz w:val="24"/>
          <w:szCs w:val="24"/>
        </w:rPr>
        <w:t xml:space="preserve"> 3, de 2021, </w:t>
      </w:r>
    </w:p>
    <w:p>
      <w:pPr>
        <w:pStyle w:val="Normal"/>
        <w:jc w:val="both"/>
        <w:rPr>
          <w:sz w:val="24"/>
          <w:szCs w:val="24"/>
        </w:rPr>
      </w:pPr>
      <w:r>
        <w:rPr>
          <w:sz w:val="24"/>
          <w:szCs w:val="24"/>
        </w:rPr>
      </w:r>
    </w:p>
    <w:p>
      <w:pPr>
        <w:pStyle w:val="Ttulo1"/>
        <w:numPr>
          <w:ilvl w:val="0"/>
          <w:numId w:val="2"/>
        </w:numPr>
        <w:rPr>
          <w:sz w:val="24"/>
          <w:szCs w:val="24"/>
        </w:rPr>
      </w:pPr>
      <w:r>
        <w:rPr>
          <w:rFonts w:cs="Times New Roman" w:ascii="Times New Roman" w:hAnsi="Times New Roman"/>
          <w:sz w:val="24"/>
          <w:szCs w:val="24"/>
        </w:rPr>
        <w:t>C E R T I F I C A</w:t>
      </w:r>
    </w:p>
    <w:p>
      <w:pPr>
        <w:pStyle w:val="Normal"/>
        <w:jc w:val="both"/>
        <w:rPr>
          <w:sz w:val="24"/>
          <w:szCs w:val="24"/>
        </w:rPr>
      </w:pPr>
      <w:r>
        <w:rPr>
          <w:sz w:val="24"/>
          <w:szCs w:val="24"/>
        </w:rPr>
      </w:r>
    </w:p>
    <w:p>
      <w:pPr>
        <w:pStyle w:val="Normal"/>
        <w:ind w:firstLine="1701"/>
        <w:jc w:val="both"/>
        <w:rPr>
          <w:sz w:val="24"/>
          <w:szCs w:val="24"/>
        </w:rPr>
      </w:pPr>
      <w:r>
        <w:rPr>
          <w:sz w:val="24"/>
          <w:szCs w:val="24"/>
        </w:rPr>
        <w:t xml:space="preserve">Que na </w:t>
      </w:r>
      <w:r>
        <w:rPr>
          <w:sz w:val="24"/>
          <w:szCs w:val="24"/>
        </w:rPr>
        <w:t xml:space="preserve">audiência pública do dia 26 de março de 2021, </w:t>
      </w:r>
      <w:r>
        <w:rPr>
          <w:sz w:val="24"/>
          <w:szCs w:val="24"/>
        </w:rPr>
        <w:t xml:space="preserve">realizada de forma virtual/remota a partir das </w:t>
      </w:r>
      <w:r>
        <w:rPr>
          <w:sz w:val="24"/>
          <w:szCs w:val="24"/>
        </w:rPr>
        <w:t>8h30min</w:t>
      </w:r>
      <w:r>
        <w:rPr>
          <w:sz w:val="24"/>
          <w:szCs w:val="24"/>
        </w:rPr>
        <w:t xml:space="preserve">, estiveram presentes </w:t>
      </w:r>
      <w:r>
        <w:rPr>
          <w:sz w:val="24"/>
          <w:szCs w:val="24"/>
        </w:rPr>
        <w:t>a Secretária Municipal de Saúde Marcia Gintzel e a servidoras Maria Helena Gehlen Krummenauer e Iria Maffissoni, bem como os vereadores Daiana Bald, Gilmar Maier, Luis da Silva, Osvaldir Urnau e Paulo Sattler</w:t>
      </w:r>
      <w:r>
        <w:rPr>
          <w:sz w:val="24"/>
          <w:szCs w:val="24"/>
        </w:rPr>
        <w:t>, conforme faz prova a imagem de “print screen” a seguir:</w:t>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137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1370"/>
                    </a:xfrm>
                    <a:prstGeom prst="rect">
                      <a:avLst/>
                    </a:prstGeom>
                  </pic:spPr>
                </pic:pic>
              </a:graphicData>
            </a:graphic>
          </wp:anchor>
        </w:drawing>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t xml:space="preserve">Três Passos, </w:t>
      </w:r>
      <w:r>
        <w:rPr>
          <w:sz w:val="24"/>
          <w:szCs w:val="24"/>
        </w:rPr>
        <w:t>26</w:t>
      </w:r>
      <w:r>
        <w:rPr>
          <w:sz w:val="24"/>
          <w:szCs w:val="24"/>
        </w:rPr>
        <w:t xml:space="preserve"> de março de 2021.</w:t>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Application>LibreOffice/7.0.1.2$Windows_X86_64 LibreOffice_project/7cbcfc562f6eb6708b5ff7d7397325de9e764452</Application>
  <Pages>1</Pages>
  <Words>139</Words>
  <Characters>667</Characters>
  <CharactersWithSpaces>807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2021-03-26T09:17:16Z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