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D2CFD">
        <w:t xml:space="preserve"> nº 78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D2CFD">
        <w:t>19 de abril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D2CFD">
        <w:t>Mensagem nº 34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D2CFD">
        <w:rPr>
          <w:bCs/>
        </w:rPr>
        <w:t xml:space="preserve"> 31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Default="003C337D" w:rsidP="003C337D">
      <w:pPr>
        <w:jc w:val="both"/>
      </w:pPr>
    </w:p>
    <w:p w:rsidR="009E7E0E" w:rsidRPr="003C337D" w:rsidRDefault="009E7E0E" w:rsidP="003C337D">
      <w:pPr>
        <w:jc w:val="both"/>
      </w:pPr>
    </w:p>
    <w:p w:rsidR="0088321A" w:rsidRPr="00EF1EEC" w:rsidRDefault="00A46C44" w:rsidP="002D2CFD">
      <w:pPr>
        <w:pStyle w:val="Recuodecorpodetexto"/>
        <w:ind w:left="1701" w:firstLine="0"/>
        <w:jc w:val="both"/>
        <w:rPr>
          <w:b/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2D2CFD">
        <w:rPr>
          <w:bCs/>
        </w:rPr>
        <w:t>Autoriza o Município de Três Passos a repassar recurso financeiro adicional para a Amuceleiro para aquisição de uma viatura para o Presídio Estadual de Três Passos.</w:t>
      </w:r>
    </w:p>
    <w:p w:rsidR="00997DD7" w:rsidRDefault="00997DD7" w:rsidP="00A46C44">
      <w:pPr>
        <w:ind w:left="3544"/>
        <w:jc w:val="both"/>
        <w:rPr>
          <w:bCs/>
        </w:rPr>
      </w:pPr>
    </w:p>
    <w:p w:rsidR="009E7E0E" w:rsidRPr="00A46C44" w:rsidRDefault="009E7E0E" w:rsidP="00A46C44">
      <w:pPr>
        <w:ind w:left="3544"/>
        <w:jc w:val="both"/>
        <w:rPr>
          <w:bCs/>
        </w:rPr>
      </w:pPr>
      <w:bookmarkStart w:id="0" w:name="_GoBack"/>
      <w:bookmarkEnd w:id="0"/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2D2CFD" w:rsidRDefault="002D2CFD" w:rsidP="002D2CF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extraordinária virtual do dia 16/04/2021.  </w:t>
      </w:r>
    </w:p>
    <w:p w:rsidR="002D2CFD" w:rsidRDefault="002D2CFD" w:rsidP="002D2CFD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Pr="001552B6">
        <w:rPr>
          <w:bCs/>
        </w:rPr>
        <w:t>sugeriu que o repasse fosse efetivado diretamente entre o município e o Estado, tendo em vista que não se encontra dentre as atividades da Amuceleiro a possibilidade de representar ou substituir o Município em suas relações com o Estado. Por fim, solicitou a alteração do art. 2º</w:t>
      </w:r>
      <w:r>
        <w:rPr>
          <w:bCs/>
        </w:rPr>
        <w:t>,</w:t>
      </w:r>
      <w:r w:rsidRPr="001552B6">
        <w:rPr>
          <w:bCs/>
        </w:rPr>
        <w:t xml:space="preserve"> vez que a dotação já foi incluída na Lei Orçamentária Anual – LOA no PL 31/21, bem como sugeriu que fosse acrescentado prazo para a prestação de contas do repasse. </w:t>
      </w:r>
    </w:p>
    <w:p w:rsidR="002D2CFD" w:rsidRDefault="002D2CFD" w:rsidP="002D2CF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03448" w:rsidRDefault="00AD6F69" w:rsidP="00AB0F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186F" w:rsidRPr="00001A8B" w:rsidRDefault="0093186F" w:rsidP="00AB0F06">
      <w:pPr>
        <w:jc w:val="center"/>
        <w:rPr>
          <w:b/>
          <w:bCs/>
        </w:rPr>
      </w:pPr>
    </w:p>
    <w:p w:rsidR="002D2CFD" w:rsidRDefault="002D2CFD" w:rsidP="002D2CFD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conforme orientação da DPM, órgão externo que presta assessoria jurídica ao Executivo, pelo fato deste ser membro da Amuceleiro é viável realizar um </w:t>
      </w:r>
      <w:r>
        <w:rPr>
          <w:bCs/>
        </w:rPr>
        <w:t>repasse adicional para a Associação</w:t>
      </w:r>
      <w:r>
        <w:rPr>
          <w:bCs/>
        </w:rPr>
        <w:t xml:space="preserve">, com dotação de caráter de auxílio multigovernamental. </w:t>
      </w:r>
    </w:p>
    <w:p w:rsidR="00951C33" w:rsidRPr="00714D0E" w:rsidRDefault="00951C33" w:rsidP="00714D0E">
      <w:pPr>
        <w:ind w:firstLine="708"/>
        <w:jc w:val="both"/>
        <w:rPr>
          <w:bCs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2D2CFD" w:rsidRDefault="002D2CFD" w:rsidP="005F67BA">
      <w:pPr>
        <w:ind w:firstLine="708"/>
        <w:jc w:val="both"/>
      </w:pPr>
    </w:p>
    <w:p w:rsidR="002D2CFD" w:rsidRDefault="002D2CFD" w:rsidP="005F67BA">
      <w:pPr>
        <w:ind w:firstLine="708"/>
        <w:jc w:val="both"/>
      </w:pPr>
    </w:p>
    <w:p w:rsidR="002D2CFD" w:rsidRDefault="002D2CFD" w:rsidP="005F67BA">
      <w:pPr>
        <w:ind w:firstLine="708"/>
        <w:jc w:val="both"/>
      </w:pPr>
    </w:p>
    <w:p w:rsidR="002D2CFD" w:rsidRDefault="002D2CFD" w:rsidP="005F67BA">
      <w:pPr>
        <w:ind w:firstLine="708"/>
        <w:jc w:val="both"/>
      </w:pPr>
    </w:p>
    <w:p w:rsidR="002D2CFD" w:rsidRDefault="002D2CFD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2D2CFD" w:rsidRDefault="00AD6F69" w:rsidP="00231AA9">
      <w:pPr>
        <w:rPr>
          <w:b/>
        </w:rPr>
      </w:pPr>
      <w:r>
        <w:rPr>
          <w:b/>
        </w:rPr>
        <w:tab/>
      </w:r>
    </w:p>
    <w:p w:rsidR="002D2CFD" w:rsidRDefault="002D2CFD" w:rsidP="00231AA9">
      <w:pPr>
        <w:rPr>
          <w:b/>
        </w:rPr>
      </w:pPr>
    </w:p>
    <w:p w:rsidR="00EC2D45" w:rsidRDefault="004936F7" w:rsidP="00231AA9">
      <w:r>
        <w:t>Sala das Comiss</w:t>
      </w:r>
      <w:r w:rsidR="002D2CFD">
        <w:t>ões, em 19</w:t>
      </w:r>
      <w:r w:rsidR="0093186F">
        <w:t xml:space="preserve"> de abril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2D2CFD" w:rsidRDefault="002D2CFD" w:rsidP="001D6C42"/>
    <w:p w:rsidR="002D2CFD" w:rsidRDefault="002D2CFD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2D2CFD" w:rsidRDefault="002D2CFD" w:rsidP="005F67BA">
      <w:pPr>
        <w:ind w:firstLine="708"/>
      </w:pPr>
    </w:p>
    <w:p w:rsidR="002D2CFD" w:rsidRDefault="002D2CFD" w:rsidP="005F67BA">
      <w:pPr>
        <w:ind w:firstLine="708"/>
      </w:pPr>
    </w:p>
    <w:p w:rsidR="002D2CFD" w:rsidRDefault="002D2CFD" w:rsidP="005F67BA">
      <w:pPr>
        <w:ind w:firstLine="708"/>
      </w:pPr>
    </w:p>
    <w:p w:rsidR="005F67BA" w:rsidRDefault="005F67BA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D2CFD" w:rsidRDefault="002D2CF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D2CFD" w:rsidRDefault="002D2CF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5F67B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CB" w:rsidRDefault="00DF6FCB" w:rsidP="00052047">
      <w:r>
        <w:separator/>
      </w:r>
    </w:p>
  </w:endnote>
  <w:endnote w:type="continuationSeparator" w:id="0">
    <w:p w:rsidR="00DF6FCB" w:rsidRDefault="00DF6FC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CB" w:rsidRDefault="00DF6FCB" w:rsidP="00052047">
      <w:r>
        <w:separator/>
      </w:r>
    </w:p>
  </w:footnote>
  <w:footnote w:type="continuationSeparator" w:id="0">
    <w:p w:rsidR="00DF6FCB" w:rsidRDefault="00DF6FC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66B6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A127A"/>
    <w:rsid w:val="002A2508"/>
    <w:rsid w:val="002C6830"/>
    <w:rsid w:val="002D12E8"/>
    <w:rsid w:val="002D2CF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2C63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E7E0E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FF61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4C7D-98E0-4974-9BAF-08171E05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2021-04-23T13:12:00Z</cp:lastPrinted>
  <dcterms:created xsi:type="dcterms:W3CDTF">2021-04-23T13:04:00Z</dcterms:created>
  <dcterms:modified xsi:type="dcterms:W3CDTF">2021-04-23T13:12:00Z</dcterms:modified>
</cp:coreProperties>
</file>