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bookmarkStart w:id="0" w:name="_GoBack"/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88321A" w:rsidRPr="004A4718" w:rsidRDefault="00AD6F69" w:rsidP="00422608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2B0501">
        <w:t xml:space="preserve"> nº 151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575D45">
        <w:t>26</w:t>
      </w:r>
      <w:r w:rsidR="002B0501">
        <w:t xml:space="preserve"> de jul</w:t>
      </w:r>
      <w:r w:rsidR="00675124">
        <w:t>ho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575D45">
        <w:t>Mensagem Retificativa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575D4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Mensagem Retificativa ao </w:t>
      </w:r>
      <w:r w:rsidR="003924B5"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2B0501">
        <w:rPr>
          <w:bCs/>
        </w:rPr>
        <w:t xml:space="preserve"> 58</w:t>
      </w:r>
      <w:r w:rsidR="00615791">
        <w:rPr>
          <w:bCs/>
        </w:rPr>
        <w:t>/2021</w:t>
      </w:r>
    </w:p>
    <w:p w:rsidR="003C337D" w:rsidRPr="003C337D" w:rsidRDefault="003C337D" w:rsidP="003C337D">
      <w:pPr>
        <w:jc w:val="both"/>
      </w:pPr>
    </w:p>
    <w:p w:rsidR="00422608" w:rsidRPr="00A46C44" w:rsidRDefault="00422608" w:rsidP="00620D43">
      <w:pPr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="00575D45">
        <w:t xml:space="preserve">parecer a mensagem retificativa </w:t>
      </w:r>
      <w:r w:rsidR="00575D45" w:rsidRPr="00575D45">
        <w:t>ao Projeto de Lei nº: 58/2021</w:t>
      </w:r>
      <w:r w:rsidR="00575D45">
        <w:t>, que a</w:t>
      </w:r>
      <w:r w:rsidR="00575D45" w:rsidRPr="00575D45">
        <w:t>utoriza o Poder Executivo a firmar convênio com a Associação Hospitalar de Caridade de Três Passos.</w:t>
      </w:r>
      <w:r w:rsidRPr="002324FA">
        <w:t>, conforme segue:</w:t>
      </w:r>
    </w:p>
    <w:p w:rsidR="008C18F6" w:rsidRDefault="008C18F6" w:rsidP="00AB0F06">
      <w:pPr>
        <w:ind w:firstLine="708"/>
        <w:jc w:val="center"/>
      </w:pPr>
    </w:p>
    <w:p w:rsidR="0093186F" w:rsidRDefault="008C18F6" w:rsidP="00422608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AF2922" w:rsidRPr="005F67BA" w:rsidRDefault="00AF2922" w:rsidP="00422608">
      <w:pPr>
        <w:ind w:firstLine="708"/>
        <w:jc w:val="center"/>
        <w:rPr>
          <w:b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0BEE">
        <w:rPr>
          <w:bCs/>
        </w:rPr>
        <w:t xml:space="preserve">são </w:t>
      </w:r>
      <w:r w:rsidR="002B0501">
        <w:rPr>
          <w:bCs/>
        </w:rPr>
        <w:t>extra</w:t>
      </w:r>
      <w:r w:rsidR="001D0BEE">
        <w:rPr>
          <w:bCs/>
        </w:rPr>
        <w:t>ordinária</w:t>
      </w:r>
      <w:r w:rsidR="002B0501">
        <w:rPr>
          <w:bCs/>
        </w:rPr>
        <w:t xml:space="preserve"> do dia 14/07</w:t>
      </w:r>
      <w:r w:rsidR="00AF2922">
        <w:rPr>
          <w:bCs/>
        </w:rPr>
        <w:t>/2021 e a Mensagem Retificativa ao mesmo foi lida na sessão ordinária do dia 09/08/2021.</w:t>
      </w:r>
    </w:p>
    <w:p w:rsidR="00AF2922" w:rsidRPr="00414166" w:rsidRDefault="001D6DD9" w:rsidP="00680E23">
      <w:pPr>
        <w:ind w:firstLine="708"/>
        <w:jc w:val="both"/>
        <w:rPr>
          <w:bCs/>
        </w:rPr>
      </w:pPr>
      <w:r>
        <w:rPr>
          <w:bCs/>
        </w:rPr>
        <w:t>S</w:t>
      </w:r>
      <w:r w:rsidR="00AF2922">
        <w:rPr>
          <w:bCs/>
        </w:rPr>
        <w:t xml:space="preserve">olicitou-se orientação técnica, </w:t>
      </w:r>
      <w:r w:rsidR="00680E23">
        <w:rPr>
          <w:bCs/>
        </w:rPr>
        <w:t xml:space="preserve">sendo que </w:t>
      </w:r>
      <w:r w:rsidR="00AF2922">
        <w:rPr>
          <w:bCs/>
        </w:rPr>
        <w:t>a Procuradora desta Casa Legislativa destacou que</w:t>
      </w:r>
      <w:r w:rsidR="00AF2922" w:rsidRPr="00AF2922">
        <w:rPr>
          <w:bCs/>
        </w:rPr>
        <w:t xml:space="preserve"> seria necessário apenas o envio de proposição solicitando autorização desta Casa Legislativa </w:t>
      </w:r>
      <w:r w:rsidR="00AF2922" w:rsidRPr="00680E23">
        <w:rPr>
          <w:b/>
          <w:bCs/>
        </w:rPr>
        <w:t xml:space="preserve">para a realização do repasse </w:t>
      </w:r>
      <w:r w:rsidR="00AF2922" w:rsidRPr="00AF2922">
        <w:rPr>
          <w:bCs/>
        </w:rPr>
        <w:t>a Associação Hospitalar de Caridade de Três Passos, conforme dispõe  art. 26 da Lei de Responsabilidade Fiscal</w:t>
      </w:r>
      <w:r w:rsidR="00680E23">
        <w:rPr>
          <w:bCs/>
        </w:rPr>
        <w:t>, contendo</w:t>
      </w:r>
      <w:r w:rsidR="00AF2922" w:rsidRPr="00AF2922">
        <w:rPr>
          <w:bCs/>
        </w:rPr>
        <w:t xml:space="preserve"> as </w:t>
      </w:r>
      <w:r w:rsidR="00AF2922" w:rsidRPr="00680E23">
        <w:rPr>
          <w:b/>
          <w:bCs/>
        </w:rPr>
        <w:t xml:space="preserve">informações básicas </w:t>
      </w:r>
      <w:r w:rsidR="00AF2922" w:rsidRPr="00AF2922">
        <w:rPr>
          <w:bCs/>
        </w:rPr>
        <w:t>da relação a ser estabelecida com a organização da sociedade civil, notadamente o valor e a forma do repasse, se parcelado ou não, a finalidade em que os valores devem ser aplicados, o instrumento pelo qual a relação será estabelecida, o prazo do instrumento e sua possível prorrogação, bem como a necessidade de prestação de contas do recurso recebido, nos termos da legislação municipal pertinente e mediante atendimento da legislação de licitações (art. 116).</w:t>
      </w:r>
      <w:r w:rsidR="00AF2922" w:rsidRPr="00AF2922">
        <w:t xml:space="preserve"> </w:t>
      </w:r>
      <w:r w:rsidR="00AF2922">
        <w:t xml:space="preserve">Em seguida, </w:t>
      </w:r>
      <w:r w:rsidR="00AF2922" w:rsidRPr="00680E23">
        <w:rPr>
          <w:b/>
          <w:bCs/>
        </w:rPr>
        <w:t>celebrado o convênio</w:t>
      </w:r>
      <w:r w:rsidR="00AF2922" w:rsidRPr="00AF2922">
        <w:rPr>
          <w:bCs/>
        </w:rPr>
        <w:t xml:space="preserve">, o chefe do Poder Executivo deverá </w:t>
      </w:r>
      <w:r w:rsidR="00AF2922" w:rsidRPr="00680E23">
        <w:rPr>
          <w:b/>
          <w:bCs/>
        </w:rPr>
        <w:t>comunicar à Câmara</w:t>
      </w:r>
      <w:r w:rsidR="00AF2922" w:rsidRPr="00AF2922">
        <w:rPr>
          <w:bCs/>
        </w:rPr>
        <w:t>, como preconizado no art. 1</w:t>
      </w:r>
      <w:r w:rsidR="00AF2922">
        <w:rPr>
          <w:bCs/>
        </w:rPr>
        <w:t xml:space="preserve">16, § 2º, da Lei de Licitações e o art. 87, </w:t>
      </w:r>
      <w:r w:rsidR="00680E23" w:rsidRPr="00B24A56">
        <w:rPr>
          <w:bCs/>
        </w:rPr>
        <w:t>XXXII</w:t>
      </w:r>
      <w:r w:rsidR="00680E23" w:rsidRPr="00AF2922">
        <w:rPr>
          <w:bCs/>
        </w:rPr>
        <w:t xml:space="preserve"> </w:t>
      </w:r>
      <w:r w:rsidR="00680E23">
        <w:rPr>
          <w:bCs/>
        </w:rPr>
        <w:t xml:space="preserve">da LOM, ou seja, </w:t>
      </w:r>
      <w:r w:rsidR="00AF2922" w:rsidRPr="00AF2922">
        <w:rPr>
          <w:bCs/>
        </w:rPr>
        <w:t>cumpre ao Legislativo o exercício da função fiscalizadora, somente.</w:t>
      </w:r>
      <w:r w:rsidR="00680E23">
        <w:rPr>
          <w:bCs/>
        </w:rPr>
        <w:t xml:space="preserve"> </w:t>
      </w:r>
      <w:r w:rsidR="00680E23" w:rsidRPr="00680E23">
        <w:rPr>
          <w:bCs/>
        </w:rPr>
        <w:t>Não obstante, uma vez apresentada a proposição pelo Executivo solicitando autorização do Legislativo para realizar o convênio, em observância ao art. 87, XXVII da Lei Orgânica Municipal nada impede sua apreciação por esta Casa Legislativa, uma vez que teve iniciativa adequada e seu objeto é lícito.</w:t>
      </w:r>
      <w:r w:rsidR="00680E23">
        <w:rPr>
          <w:bCs/>
        </w:rPr>
        <w:t xml:space="preserve"> Dessa forma, a orientação concluiu </w:t>
      </w:r>
      <w:r w:rsidR="00680E23" w:rsidRPr="00770026">
        <w:rPr>
          <w:bCs/>
        </w:rPr>
        <w:t>pela viabilidade da proposição, com os ajustes realizados por meio da mensagem retificativa, por não apresentar vícios formais nem de mérito.</w:t>
      </w:r>
      <w:r w:rsidR="00680E23">
        <w:rPr>
          <w:bCs/>
        </w:rPr>
        <w:t xml:space="preserve"> Porém, ao final, </w:t>
      </w:r>
      <w:r w:rsidR="00AF2922">
        <w:rPr>
          <w:bCs/>
        </w:rPr>
        <w:t xml:space="preserve">alertou para o entendimento jurisprudencial, que inclusive é pacifico no STF, conforme orientação em anexo, de que o convênio </w:t>
      </w:r>
      <w:r w:rsidR="00AF2922" w:rsidRPr="004B389B">
        <w:rPr>
          <w:bCs/>
        </w:rPr>
        <w:t>é um ato de governo, de gestão, não cabendo a Câmara Municipal a prévia autorização ou retificação tendo em vista o princípio da independência e harmonia dos poderes, mas apenas o acompanhamento e fi</w:t>
      </w:r>
      <w:r w:rsidR="00AF2922">
        <w:rPr>
          <w:bCs/>
        </w:rPr>
        <w:t xml:space="preserve">scalização na execução do mesmo. Dessa forma, considerou </w:t>
      </w:r>
      <w:r w:rsidR="00AF2922">
        <w:rPr>
          <w:bCs/>
        </w:rPr>
        <w:lastRenderedPageBreak/>
        <w:t>igualmente temerária a interferência do Poder Legislativo na solicitação de retificação dos termos do convênio, recomendando-se a regularização da situação na lei local.</w:t>
      </w:r>
    </w:p>
    <w:p w:rsidR="0035669A" w:rsidRPr="00422608" w:rsidRDefault="00620D43" w:rsidP="00422608">
      <w:pPr>
        <w:ind w:firstLine="708"/>
        <w:jc w:val="both"/>
        <w:rPr>
          <w:b/>
          <w:bCs/>
        </w:rPr>
      </w:pPr>
      <w:r>
        <w:rPr>
          <w:bCs/>
        </w:rPr>
        <w:t>Não houve apresentação de emenda por parte dos vereadores.</w:t>
      </w:r>
    </w:p>
    <w:p w:rsidR="001D5FEB" w:rsidRPr="005132FF" w:rsidRDefault="001D5FEB" w:rsidP="00551D06">
      <w:pPr>
        <w:jc w:val="both"/>
        <w:rPr>
          <w:bCs/>
        </w:rPr>
      </w:pPr>
    </w:p>
    <w:p w:rsidR="001D5FEB" w:rsidRDefault="00AD6F69" w:rsidP="0042260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F2922" w:rsidRPr="00001A8B" w:rsidRDefault="00AF2922" w:rsidP="00422608">
      <w:pPr>
        <w:jc w:val="center"/>
        <w:rPr>
          <w:b/>
          <w:bCs/>
        </w:rPr>
      </w:pPr>
    </w:p>
    <w:p w:rsidR="00654543" w:rsidRDefault="001D0BEE" w:rsidP="00654543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675124">
        <w:rPr>
          <w:bCs/>
        </w:rPr>
        <w:t xml:space="preserve"> material.</w:t>
      </w:r>
    </w:p>
    <w:p w:rsidR="001930B0" w:rsidRDefault="001930B0" w:rsidP="00422608">
      <w:pPr>
        <w:rPr>
          <w:b/>
        </w:rPr>
      </w:pPr>
    </w:p>
    <w:p w:rsidR="0093186F" w:rsidRDefault="00903116" w:rsidP="00422608">
      <w:pPr>
        <w:jc w:val="center"/>
        <w:rPr>
          <w:b/>
        </w:rPr>
      </w:pPr>
      <w:r>
        <w:rPr>
          <w:b/>
        </w:rPr>
        <w:t>Conclusão do Voto:</w:t>
      </w:r>
    </w:p>
    <w:p w:rsidR="00AF2922" w:rsidRPr="00001A8B" w:rsidRDefault="00AF2922" w:rsidP="00422608">
      <w:pPr>
        <w:jc w:val="center"/>
        <w:rPr>
          <w:b/>
        </w:rPr>
      </w:pPr>
    </w:p>
    <w:p w:rsidR="00AF2922" w:rsidRDefault="005E6D0B" w:rsidP="00680E23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AF2922" w:rsidRDefault="00AF2922" w:rsidP="005F67BA">
      <w:pPr>
        <w:ind w:firstLine="708"/>
        <w:jc w:val="both"/>
      </w:pPr>
    </w:p>
    <w:p w:rsidR="00AF2922" w:rsidRDefault="00AF2922" w:rsidP="005F67BA">
      <w:pPr>
        <w:ind w:firstLine="708"/>
        <w:jc w:val="both"/>
      </w:pPr>
    </w:p>
    <w:p w:rsidR="00EC2D45" w:rsidRDefault="004936F7" w:rsidP="00422608">
      <w:pPr>
        <w:ind w:firstLine="708"/>
      </w:pPr>
      <w:r>
        <w:t>Sala das Comiss</w:t>
      </w:r>
      <w:r w:rsidR="00AF2922">
        <w:t>ões, em 12 de agosto</w:t>
      </w:r>
      <w:r w:rsidR="00E64410">
        <w:t xml:space="preserve"> de 2021</w:t>
      </w:r>
      <w:r w:rsidR="002219A9">
        <w:t>.</w:t>
      </w:r>
    </w:p>
    <w:p w:rsidR="00422608" w:rsidRDefault="00422608" w:rsidP="001D6C42"/>
    <w:p w:rsidR="00680E23" w:rsidRDefault="00680E23" w:rsidP="001D6C42"/>
    <w:p w:rsidR="00680E23" w:rsidRDefault="00680E23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88321A" w:rsidP="005F67BA">
      <w:pPr>
        <w:ind w:firstLine="708"/>
      </w:pPr>
      <w:r>
        <w:t>DAIANA VANESSA BALD</w:t>
      </w:r>
      <w:r w:rsidR="00422608">
        <w:t xml:space="preserve"> </w:t>
      </w:r>
      <w:r w:rsidR="00AD17F3">
        <w:t>– RELATOR</w:t>
      </w:r>
      <w:r w:rsidR="00166D78">
        <w:t>A</w:t>
      </w:r>
    </w:p>
    <w:p w:rsidR="00680E23" w:rsidRDefault="00680E23" w:rsidP="005F67BA">
      <w:pPr>
        <w:ind w:firstLine="708"/>
      </w:pPr>
    </w:p>
    <w:p w:rsidR="00680E23" w:rsidRDefault="00680E23" w:rsidP="005F67BA">
      <w:pPr>
        <w:ind w:firstLine="708"/>
      </w:pPr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E03448" w:rsidRDefault="00E03448" w:rsidP="00EC2D45">
      <w:pPr>
        <w:rPr>
          <w:b/>
        </w:rPr>
      </w:pPr>
    </w:p>
    <w:p w:rsidR="00680E23" w:rsidRDefault="00680E23" w:rsidP="00EC2D45">
      <w:pPr>
        <w:rPr>
          <w:b/>
        </w:rPr>
      </w:pPr>
    </w:p>
    <w:p w:rsidR="00680E23" w:rsidRDefault="00680E23" w:rsidP="00EC2D45">
      <w:pPr>
        <w:rPr>
          <w:b/>
        </w:rPr>
      </w:pPr>
    </w:p>
    <w:p w:rsidR="00422608" w:rsidRDefault="00422608" w:rsidP="004F1B99">
      <w:pPr>
        <w:ind w:left="708"/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  <w:t xml:space="preserve">JAIR LOCATELLI – </w:t>
      </w:r>
      <w:r w:rsidR="004F1B99">
        <w:t>PRESIDENTE</w:t>
      </w:r>
    </w:p>
    <w:p w:rsidR="005F67BA" w:rsidRDefault="005F67BA" w:rsidP="00EC2D45">
      <w:pPr>
        <w:rPr>
          <w:b/>
        </w:rPr>
      </w:pPr>
    </w:p>
    <w:p w:rsidR="00422608" w:rsidRDefault="00422608" w:rsidP="00422608">
      <w:pPr>
        <w:rPr>
          <w:b/>
        </w:rPr>
      </w:pPr>
    </w:p>
    <w:p w:rsidR="00680E23" w:rsidRDefault="00680E23" w:rsidP="00422608">
      <w:pPr>
        <w:rPr>
          <w:b/>
        </w:rPr>
      </w:pPr>
    </w:p>
    <w:p w:rsidR="00680E23" w:rsidRDefault="00680E23" w:rsidP="00422608">
      <w:pPr>
        <w:rPr>
          <w:b/>
        </w:rPr>
      </w:pPr>
    </w:p>
    <w:p w:rsidR="00D34095" w:rsidRDefault="00D34095" w:rsidP="00422608">
      <w:pPr>
        <w:rPr>
          <w:b/>
        </w:rPr>
      </w:pPr>
    </w:p>
    <w:p w:rsidR="002219A9" w:rsidRDefault="002219A9" w:rsidP="00422608">
      <w:pPr>
        <w:ind w:firstLine="708"/>
      </w:pPr>
      <w:r>
        <w:t>_</w:t>
      </w:r>
      <w:r w:rsidR="0088321A">
        <w:t>_______________________________</w:t>
      </w:r>
    </w:p>
    <w:p w:rsidR="00B7784A" w:rsidRDefault="0088321A" w:rsidP="005F67BA">
      <w:pPr>
        <w:ind w:firstLine="708"/>
      </w:pPr>
      <w:r>
        <w:t xml:space="preserve">DIEGO HIGER MACIEL – MEMBRO </w:t>
      </w:r>
    </w:p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4267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15D5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30B0"/>
    <w:rsid w:val="00196192"/>
    <w:rsid w:val="001A0540"/>
    <w:rsid w:val="001A1CA3"/>
    <w:rsid w:val="001A3014"/>
    <w:rsid w:val="001A3659"/>
    <w:rsid w:val="001A6238"/>
    <w:rsid w:val="001B20D4"/>
    <w:rsid w:val="001B59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B0501"/>
    <w:rsid w:val="002B3B80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744C"/>
    <w:rsid w:val="00346A79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2608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19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785"/>
    <w:rsid w:val="005739B5"/>
    <w:rsid w:val="00575D4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54543"/>
    <w:rsid w:val="00671A39"/>
    <w:rsid w:val="00673624"/>
    <w:rsid w:val="006740E3"/>
    <w:rsid w:val="006748DA"/>
    <w:rsid w:val="00675073"/>
    <w:rsid w:val="00675109"/>
    <w:rsid w:val="00675124"/>
    <w:rsid w:val="00680E23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13D6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6FA3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292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6060"/>
    <w:rsid w:val="00B87DB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37F8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34095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41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21DA3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A107A-21D7-42A9-BD41-28C84549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2</cp:revision>
  <cp:lastPrinted>2021-08-17T13:05:00Z</cp:lastPrinted>
  <dcterms:created xsi:type="dcterms:W3CDTF">2021-08-17T13:06:00Z</dcterms:created>
  <dcterms:modified xsi:type="dcterms:W3CDTF">2021-08-17T13:06:00Z</dcterms:modified>
</cp:coreProperties>
</file>