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larges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PARECER DA COMISSÃO DE CONSTITUIÇÃO, REDAÇÃO E BEM-ESTAR SOCIAL.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odotextorecuado"/>
        <w:ind w:left="3238" w:hanging="3238"/>
        <w:rPr/>
      </w:pPr>
      <w:r>
        <w:rPr>
          <w:b/>
        </w:rPr>
        <w:t>Processo: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187</w:t>
      </w:r>
      <w:r>
        <w:rPr/>
        <w:t>/2021</w:t>
        <w:tab/>
        <w:tab/>
        <w:tab/>
        <w:tab/>
      </w:r>
      <w:r>
        <w:rPr>
          <w:b/>
        </w:rPr>
        <w:t>Data:</w:t>
      </w:r>
      <w:r>
        <w:rPr/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21</w:t>
      </w:r>
      <w:r>
        <w:rPr/>
        <w:t>/</w:t>
      </w:r>
      <w:r>
        <w:rPr/>
        <w:t>10</w:t>
      </w:r>
      <w:r>
        <w:rPr/>
        <w:t>/2021</w:t>
      </w:r>
    </w:p>
    <w:p>
      <w:pPr>
        <w:pStyle w:val="Corpodotextorecuado"/>
        <w:ind w:left="3238" w:hanging="3238"/>
        <w:rPr/>
      </w:pPr>
      <w:r>
        <w:rPr>
          <w:b/>
        </w:rPr>
        <w:t xml:space="preserve">Matéria: </w:t>
      </w:r>
      <w:r>
        <w:rPr/>
        <w:t>Projeto de Lei Legislativa</w:t>
        <w:tab/>
        <w:tab/>
        <w:tab/>
      </w:r>
      <w:r>
        <w:rPr>
          <w:b/>
        </w:rPr>
        <w:t>Autor</w:t>
      </w:r>
      <w:r>
        <w:rPr/>
        <w:t>: Vereador Edivan N. Baron</w:t>
        <w:tab/>
      </w:r>
    </w:p>
    <w:p>
      <w:pPr>
        <w:pStyle w:val="Corpodotextorecuado"/>
        <w:ind w:left="3238" w:hanging="3238"/>
        <w:rPr/>
      </w:pPr>
      <w:r>
        <w:rPr>
          <w:b/>
        </w:rPr>
        <w:t>Relator: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Jair Locatelli</w:t>
      </w:r>
      <w:r>
        <w:rPr>
          <w:b w:val="false"/>
          <w:bCs w:val="false"/>
        </w:rPr>
        <w:t xml:space="preserve"> </w:t>
      </w:r>
      <w:r>
        <w:rPr/>
        <w:tab/>
        <w:tab/>
        <w:tab/>
        <w:tab/>
      </w:r>
      <w:r>
        <w:rPr>
          <w:b/>
        </w:rPr>
        <w:t>Conclusão do Voto:</w:t>
      </w:r>
      <w:r>
        <w:rPr/>
        <w:t xml:space="preserve"> Desfavorável</w:t>
      </w:r>
    </w:p>
    <w:p>
      <w:pPr>
        <w:pStyle w:val="Corpodotextorecuado"/>
        <w:ind w:left="3238" w:hanging="3238"/>
        <w:jc w:val="both"/>
        <w:rPr>
          <w:bCs/>
        </w:rPr>
      </w:pPr>
      <w:r>
        <w:rPr>
          <w:b/>
          <w:bCs/>
        </w:rPr>
        <w:t>N</w:t>
      </w:r>
      <w:r>
        <w:rPr>
          <w:b/>
          <w:bCs/>
          <w:strike/>
        </w:rPr>
        <w:t>º</w:t>
      </w:r>
      <w:r>
        <w:rPr>
          <w:b/>
          <w:bCs/>
        </w:rPr>
        <w:t xml:space="preserve"> da Matéria: </w:t>
      </w:r>
      <w:r>
        <w:rPr>
          <w:b w:val="false"/>
          <w:bCs w:val="false"/>
        </w:rPr>
        <w:t>18</w:t>
      </w:r>
      <w:r>
        <w:rPr>
          <w:b w:val="false"/>
          <w:bCs w:val="false"/>
        </w:rPr>
        <w:t>/21</w:t>
      </w:r>
    </w:p>
    <w:p>
      <w:pPr>
        <w:pStyle w:val="Corpodotextorecuado"/>
        <w:jc w:val="both"/>
        <w:rPr>
          <w:bCs/>
        </w:rPr>
      </w:pPr>
      <w:r>
        <w:rPr>
          <w:bCs/>
        </w:rPr>
      </w:r>
    </w:p>
    <w:p>
      <w:pPr>
        <w:pStyle w:val="Corpodotextorecuado"/>
        <w:ind w:left="-142" w:firstLine="850"/>
        <w:jc w:val="both"/>
        <w:rPr>
          <w:bCs/>
        </w:rPr>
      </w:pPr>
      <w:r>
        <w:rPr/>
        <w:t xml:space="preserve">A Comissão de Constituição, Redação e Bem-Estar Social, por seus membros, emite parecer ao Projeto </w:t>
      </w:r>
      <w:r>
        <w:rPr/>
        <w:t xml:space="preserve">de lei legislativa </w:t>
      </w:r>
      <w:r>
        <w:rPr/>
        <w:t>n</w:t>
      </w:r>
      <w:r>
        <w:rPr>
          <w:strike/>
        </w:rPr>
        <w:t>º</w:t>
      </w:r>
      <w:r>
        <w:rPr/>
        <w:t xml:space="preserve"> 1</w:t>
      </w:r>
      <w:r>
        <w:rPr/>
        <w:t>8, de 2021</w:t>
      </w:r>
      <w:r>
        <w:rPr/>
        <w:t xml:space="preserve">, </w:t>
      </w:r>
      <w:r>
        <w:rPr>
          <w:bCs/>
        </w:rPr>
        <w:t xml:space="preserve">o qual dispõe </w:t>
      </w:r>
      <w:r>
        <w:rPr>
          <w:bCs/>
        </w:rPr>
        <w:t xml:space="preserve">a inclusão do </w:t>
      </w:r>
      <w:r>
        <w:rPr>
          <w:bCs/>
        </w:rPr>
        <w:t xml:space="preserve">conteúdo sobre a cultura tradicionalista nas escolas públicas da rede municipal de ensino e </w:t>
      </w:r>
      <w:r>
        <w:rPr>
          <w:bCs/>
        </w:rPr>
        <w:t xml:space="preserve">dá </w:t>
      </w:r>
      <w:r>
        <w:rPr>
          <w:bCs/>
        </w:rPr>
        <w:t xml:space="preserve">utras providências, </w:t>
      </w:r>
      <w:r>
        <w:rPr/>
        <w:t>conforme segue: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Relatório: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O Projeto de origem no Legislativo Municipal, foi lido na sessão ordinária do dia 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>25</w:t>
      </w:r>
      <w:r>
        <w:rPr>
          <w:bCs/>
        </w:rPr>
        <w:t>/</w:t>
      </w:r>
      <w:r>
        <w:rPr>
          <w:bCs/>
        </w:rPr>
        <w:t>10</w:t>
      </w:r>
      <w:r>
        <w:rPr>
          <w:bCs/>
        </w:rPr>
        <w:t>/2021.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Solicitou-se orientação técnica, a qual destacou </w:t>
      </w:r>
      <w:r>
        <w:rPr>
          <w:bCs/>
        </w:rPr>
        <w:t>a previsão da</w:t>
      </w:r>
      <w:r>
        <w:rPr>
          <w:bCs/>
        </w:rPr>
        <w:t xml:space="preserve"> Constituição Federal (arts</w:t>
      </w:r>
      <w:r>
        <w:rPr>
          <w:bCs/>
        </w:rPr>
        <w:t>.</w:t>
      </w:r>
      <w:r>
        <w:rPr>
          <w:bCs/>
        </w:rPr>
        <w:t xml:space="preserve"> 211 e 30) </w:t>
      </w:r>
      <w:r>
        <w:rPr>
          <w:bCs/>
        </w:rPr>
        <w:t>de</w:t>
      </w:r>
      <w:r>
        <w:rPr>
          <w:bCs/>
        </w:rPr>
        <w:t xml:space="preserve"> que aos Municípios compete organizar seus sistemas de ensino, e legislar sobre assuntos de interesse local.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O detalhe é que a Lei de Diretrizes e Bases da Educação Brasileira (Lei Federal n</w:t>
      </w:r>
      <w:r>
        <w:rPr>
          <w:bCs/>
          <w:strike/>
        </w:rPr>
        <w:t>º</w:t>
      </w:r>
      <w:r>
        <w:rPr>
          <w:bCs/>
        </w:rPr>
        <w:t xml:space="preserve"> 9.346, de 1996) informa, no seu art 26, que: “os currículos da educação infantil, do ensino fundamental e do ensino médio devem ter base nacional comum, a ser complementada, em cada sistema de ensino e em cada estabelecimento escolar, por uma parte diversificada, exigida pelas características regionais e locais da sociedade, da cultura, da economia e dos educandos”. Já no art 11, autoriza os Municípios a baixarem normas complementares para seus sistemas de ensino.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O que se observa, portanto, é que, embora seja do Município a competência para complementar o currículo da educação infantil e do ensino fundamental, a iniciativa de adoção de medidas desta natureza se aloja no Sistema Municipal de Educação, via Poder Executivo – Secretaria de Educação.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No caso presente, a iniciativa é desencadeada por Projeto de Lei proposto por Vereador, que é membro do Poder Legislativo, situação que coloca a matéria em confronto com o princípio constitucional da separação de Poderes, recepcionado no art. 2</w:t>
      </w:r>
      <w:r>
        <w:rPr>
          <w:bCs/>
          <w:strike/>
        </w:rPr>
        <w:t>º</w:t>
      </w:r>
      <w:r>
        <w:rPr>
          <w:bCs/>
        </w:rPr>
        <w:t xml:space="preserve"> da Lei Orgânica Municipal de Três Passos. 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Desta forma, é </w:t>
      </w:r>
      <w:r>
        <w:rPr>
          <w:bCs/>
        </w:rPr>
        <w:t>in</w:t>
      </w:r>
      <w:r>
        <w:rPr>
          <w:bCs/>
        </w:rPr>
        <w:t xml:space="preserve">constitucional e legalmente inviável o exercício de iniciativa legislativa, por Vereador, para o presente caso, por se tratar de matéria afeta ao Poder Executivo, Secretaria de Educação, via Sistema Municipal de Ensino. 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Análise: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Manifesto meu voto pel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>o arquivamento</w:t>
      </w:r>
      <w:r>
        <w:rPr>
          <w:bCs/>
        </w:rPr>
        <w:t xml:space="preserve"> da matéria, pois visualizo inconstitucionalidade no Projeto de Lei Legislativa n</w:t>
      </w:r>
      <w:r>
        <w:rPr>
          <w:bCs/>
          <w:strike/>
        </w:rPr>
        <w:t>º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 xml:space="preserve">18, de 2021, </w:t>
      </w:r>
      <w:r>
        <w:rPr>
          <w:bCs/>
        </w:rPr>
        <w:t>pela sua inadequação formal e material.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Conclusão do Voto: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Diante disso, </w:t>
      </w:r>
      <w:r>
        <w:rPr/>
        <w:t xml:space="preserve">esta Relatora disponibiliza o presente voto CONTRÁRIO ao Projeto de Lei </w:t>
      </w:r>
      <w:r>
        <w:rPr/>
        <w:t>Legislativa.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ab/>
      </w:r>
      <w:r>
        <w:rPr/>
        <w:t xml:space="preserve">Sala das Comissões, em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18 de novembro</w:t>
      </w:r>
      <w:r>
        <w:rPr/>
        <w:t xml:space="preserve"> de 2021.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__________________________________________</w:t>
      </w:r>
    </w:p>
    <w:p>
      <w:pPr>
        <w:pStyle w:val="Normal"/>
        <w:rPr/>
      </w:pPr>
      <w:r>
        <w:rPr/>
        <w:tab/>
        <w:t xml:space="preserve">JAIR LOCATELLI –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RELATOR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BR" w:eastAsia="pt-BR" w:bidi="ar-SA"/>
        </w:rPr>
        <w:t>Pelas conclusões: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ind w:left="708" w:hanging="0"/>
        <w:rPr>
          <w:b/>
          <w:b/>
        </w:rPr>
      </w:pPr>
      <w:r>
        <w:rPr>
          <w:b/>
        </w:rPr>
        <w:t>___________________________________________</w:t>
      </w:r>
    </w:p>
    <w:p>
      <w:pPr>
        <w:pStyle w:val="Normal"/>
        <w:ind w:firstLine="708"/>
        <w:rPr/>
      </w:pPr>
      <w:r>
        <w:rPr/>
        <w:t xml:space="preserve">DAIANA VANESSA BALD –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VICE-PRESIDENTE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>_________________________________________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DIEGO HIDER MACIEL - MEMBRO</w:t>
      </w:r>
    </w:p>
    <w:sectPr>
      <w:type w:val="nextPage"/>
      <w:pgSz w:w="11906" w:h="16838"/>
      <w:pgMar w:left="1701" w:right="1701" w:header="0" w:top="982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 w:customStyle="1">
    <w:name w:val="Âncora da nota de fim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1b3a3e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1b3a3e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4E63-C18F-44BC-A3FD-F9F52E17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LibreOffice/7.0.1.2$Windows_X86_64 LibreOffice_project/7cbcfc562f6eb6708b5ff7d7397325de9e764452</Application>
  <Pages>2</Pages>
  <Words>428</Words>
  <Characters>2451</Characters>
  <CharactersWithSpaces>2874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2021-06-15T19:44:00Z</dcterms:created>
  <dc:creator>Usuário</dc:creator>
  <dc:description/>
  <dc:language>pt-BR</dc:language>
  <cp:lastModifiedBy/>
  <dcterms:modified xsi:type="dcterms:W3CDTF">2021-11-22T15:59:23Z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