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EMENDA À DESPESA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PROJETO DE LEI ORÇAMENTÁRIA PARA O EXERCÍCIO FINANCEIRO  DE 2022.</w:t>
      </w:r>
    </w:p>
    <w:tbl>
      <w:tblPr>
        <w:tblW w:w="82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5804"/>
        <w:gridCol w:w="190"/>
        <w:gridCol w:w="314"/>
        <w:gridCol w:w="1678"/>
      </w:tblGrid>
      <w:tr>
        <w:trPr/>
        <w:tc>
          <w:tcPr>
            <w:tcW w:w="23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Número do Projeto de Lei nº 100/2021 (LOA 2022)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6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Tipo de Emenda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X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Individual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Bancada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Comissão</w:t>
            </w:r>
          </w:p>
        </w:tc>
      </w:tr>
      <w:tr>
        <w:trPr/>
        <w:tc>
          <w:tcPr>
            <w:tcW w:w="603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De Relatoria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05"/>
        <w:gridCol w:w="5238"/>
      </w:tblGrid>
      <w:tr>
        <w:trPr/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Autor(es) da Emenda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INGOMAR SANDTNER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1 – Identificação dos valores a serem acrescidos: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303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174 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2.089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40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2 – Identificação dos valores dos cancelamentos compensatórios: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50"/>
        <w:gridCol w:w="5093"/>
      </w:tblGrid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Órgão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Unidade Orçamentária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17.002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Subfunção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Programa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Ação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99.99.0999.0016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Natureza da Despesa (elemento)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9.9.99.00.00.00.00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Valor do acréscimo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R$ 56.183,07</w:t>
            </w:r>
          </w:p>
        </w:tc>
      </w:tr>
      <w:tr>
        <w:trPr/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Código da fonte de recursos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0001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3 – Beneficiários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ind w:left="284" w:right="282" w:hanging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Lions Clube Três Passos Centro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bookmarkStart w:id="0" w:name="_GoBack"/>
      <w:bookmarkEnd w:id="0"/>
      <w:r>
        <w:rPr>
          <w:rFonts w:cs="Calibri" w:cstheme="minorHAnsi"/>
          <w:b/>
          <w:bCs/>
          <w:sz w:val="24"/>
          <w:szCs w:val="24"/>
        </w:rPr>
        <w:t>4 – Justificativa da emenda:</w:t>
      </w:r>
    </w:p>
    <w:tbl>
      <w:tblPr>
        <w:tblW w:w="8244" w:type="dxa"/>
        <w:jc w:val="left"/>
        <w:tblInd w:w="25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44"/>
      </w:tblGrid>
      <w:tr>
        <w:trPr/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 referida emenda à despesa visa destinar recursos para aquisição de cadeira de rodas simples, cadeira de rodas infantil simples, cadeira de rodas com suporte de soro e oxigênio, cadeira de banho com braço escamoteável, </w:t>
            </w:r>
            <w:r>
              <w:rPr>
                <w:rFonts w:cs="Calibri" w:cstheme="minorHAnsi"/>
                <w:bCs/>
                <w:sz w:val="24"/>
                <w:szCs w:val="24"/>
              </w:rPr>
              <w:t xml:space="preserve">cadeira de banho higiênica 201 com braço fixo, muleta canadense, muleta axilar, andador articulado, colete cervical, tipóia ortopédica imobilizadora, nebulizador, pneu cadeira de rodas 24x1 3/8, aro de impulso argolão para cadeira de rodas, câmara de cadeira de rodas 24x1 3/8, roda para cadeira de rodas com rolamento e pneu inflável 20x1 3/8 para cadeira de rodas.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Hgkelc"/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 xml:space="preserve">Estes equipamentos irão possibilitar atender parte da demanda na área de ortopedia, por meio de projeto desenvolvido pela entidade, </w:t>
            </w:r>
            <w:r>
              <w:rPr>
                <w:rStyle w:val="Hgkelc"/>
                <w:rFonts w:cs="Calibri" w:cstheme="minorHAnsi"/>
                <w:sz w:val="24"/>
                <w:szCs w:val="24"/>
              </w:rPr>
              <w:t>que interessa-se ativamente pelo bem-estar cívico, cultural, social e moral da comunidade trespassense.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Três Passos, 08 de dezembro de 2021.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__________________________________</w:t>
      </w:r>
    </w:p>
    <w:p>
      <w:pPr>
        <w:pStyle w:val="Normal"/>
        <w:spacing w:lineRule="auto" w:line="360" w:before="120" w:after="0"/>
        <w:ind w:firstLine="567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>
        <w:sz w:val="20"/>
        <w:lang w:eastAsia="pt-BR"/>
      </w:rPr>
    </w:pPr>
    <w:r>
      <w:drawing>
        <wp:anchor behindDoc="1" distT="0" distB="0" distL="114935" distR="124460" simplePos="0" locked="0" layoutInCell="0" allowOverlap="1" relativeHeight="3">
          <wp:simplePos x="0" y="0"/>
          <wp:positionH relativeFrom="column">
            <wp:posOffset>2339340</wp:posOffset>
          </wp:positionH>
          <wp:positionV relativeFrom="paragraph">
            <wp:posOffset>-102235</wp:posOffset>
          </wp:positionV>
          <wp:extent cx="695325" cy="76200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053" t="14762" r="6573" b="12379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32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a6b7b"/>
    <w:rPr>
      <w:rFonts w:ascii="Segoe UI" w:hAnsi="Segoe UI" w:cs="Segoe UI"/>
      <w:sz w:val="18"/>
      <w:szCs w:val="18"/>
      <w:lang w:eastAsia="en-US"/>
    </w:rPr>
  </w:style>
  <w:style w:type="character" w:styleId="Hgkelc" w:customStyle="1">
    <w:name w:val="hgkelc"/>
    <w:basedOn w:val="DefaultParagraphFont"/>
    <w:qFormat/>
    <w:rsid w:val="000b77ad"/>
    <w:rPr/>
  </w:style>
  <w:style w:type="character" w:styleId="CabealhoChar" w:customStyle="1">
    <w:name w:val="Cabeçalho Char"/>
    <w:basedOn w:val="DefaultParagraphFont"/>
    <w:link w:val="Cabealho"/>
    <w:qFormat/>
    <w:rsid w:val="00b40bf1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40bf1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a6b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b40bf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40bf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LibreOffice/7.0.1.2$Windows_X86_64 LibreOffice_project/7cbcfc562f6eb6708b5ff7d7397325de9e764452</Application>
  <Pages>2</Pages>
  <Words>259</Words>
  <Characters>1480</Characters>
  <CharactersWithSpaces>1691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2021-12-08T13:17:00Z</dcterms:created>
  <dc:creator>Legislativo01</dc:creator>
  <dc:description/>
  <dc:language>pt-BR</dc:language>
  <cp:lastModifiedBy/>
  <cp:lastPrinted>2021-12-16T16:36:20Z</cp:lastPrinted>
  <dcterms:modified xsi:type="dcterms:W3CDTF">2021-12-16T16:36:12Z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