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EMENDA À DESPESA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PROJETO DE LEI ORÇAMENTÁRIA PARA O EXERCÍCIO FINANCEIRO  DE 2022.</w:t>
      </w:r>
    </w:p>
    <w:tbl>
      <w:tblPr>
        <w:tblW w:w="82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"/>
        <w:gridCol w:w="5804"/>
        <w:gridCol w:w="190"/>
        <w:gridCol w:w="314"/>
        <w:gridCol w:w="1678"/>
      </w:tblGrid>
      <w:tr>
        <w:trPr/>
        <w:tc>
          <w:tcPr>
            <w:tcW w:w="2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Número do Projeto de Lei nº 100/2021 (LOA 2022)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6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Tipo de Emenda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X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Individual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Bancada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Comissão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Relatoria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2"/>
        <w:gridCol w:w="6281"/>
      </w:tblGrid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Autor(es) da Emenda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JAIR LOCATELLI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 – Identificação dos valores a serem acrescidos: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541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182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2.091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 – Identificação dos valores dos cancelamentos compensatórios: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17.000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17.002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99.99.099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99.99.0999.0016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Natureza da Despesa (elemento)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9.9.99.00.00.00.00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0001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3 – Beneficiários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284" w:right="282" w:hanging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 w:themeColor="text1"/>
          <w:sz w:val="24"/>
          <w:szCs w:val="24"/>
        </w:rPr>
      </w:pPr>
      <w:r>
        <w:rPr>
          <w:rStyle w:val="Strong"/>
          <w:rFonts w:cs="Calibri" w:cstheme="minorHAnsi"/>
          <w:color w:val="000000" w:themeColor="text1"/>
          <w:sz w:val="24"/>
          <w:szCs w:val="24"/>
          <w:shd w:fill="FFFFFF" w:val="clear"/>
        </w:rPr>
        <w:t>Associação Protetora dos Animais de Três Passos - APASSOS 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4 – Justificativa da emenda: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44"/>
      </w:tblGrid>
      <w:tr>
        <w:trPr/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Esta emenda à despesa visa realocar recursos</w:t>
            </w:r>
            <w:r>
              <w:rPr>
                <w:rFonts w:cs="Calibri" w:cstheme="minorHAnsi"/>
                <w:bCs/>
                <w:color w:val="000000" w:themeColor="text1"/>
                <w:sz w:val="24"/>
                <w:szCs w:val="24"/>
              </w:rPr>
              <w:t xml:space="preserve"> à construção de alambrado para o Canil, colaborando na execução das atividades e na manutenção do trabalho que é realizado no local, posto que, a organização se dedica a preservação e proteção de animais vítimas de maus tratos e do abandono, adotando medidas para o controle de zoonoses e da superpopulação destes animais nas vias do município.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Três Passos, 08 de dezembro de 2021.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__________________________________</w:t>
      </w:r>
    </w:p>
    <w:sectPr>
      <w:headerReference w:type="default" r:id="rId2"/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>
        <w:sz w:val="20"/>
        <w:lang w:eastAsia="pt-BR"/>
      </w:rPr>
    </w:pPr>
    <w:r>
      <w:drawing>
        <wp:anchor behindDoc="1" distT="0" distB="0" distL="114935" distR="124460" simplePos="0" locked="0" layoutInCell="0" allowOverlap="1" relativeHeight="3">
          <wp:simplePos x="0" y="0"/>
          <wp:positionH relativeFrom="column">
            <wp:posOffset>2339340</wp:posOffset>
          </wp:positionH>
          <wp:positionV relativeFrom="paragraph">
            <wp:posOffset>-102235</wp:posOffset>
          </wp:positionV>
          <wp:extent cx="695325" cy="76200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053" t="14762" r="6573" b="12379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32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a6b7b"/>
    <w:rPr>
      <w:rFonts w:ascii="Segoe UI" w:hAnsi="Segoe UI" w:cs="Segoe UI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6a396d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90279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590279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a6b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9027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9027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LibreOffice/7.0.1.2$Windows_X86_64 LibreOffice_project/7cbcfc562f6eb6708b5ff7d7397325de9e764452</Application>
  <Pages>2</Pages>
  <Words>203</Words>
  <Characters>1128</Characters>
  <CharactersWithSpaces>1283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2021-12-07T13:16:00Z</dcterms:created>
  <dc:creator>Legislativo01</dc:creator>
  <dc:description/>
  <dc:language>pt-BR</dc:language>
  <cp:lastModifiedBy/>
  <cp:lastPrinted>2021-12-08T19:21:00Z</cp:lastPrinted>
  <dcterms:modified xsi:type="dcterms:W3CDTF">2021-12-16T16:38:46Z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