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97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19 de abril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Com base no</w:t>
      </w:r>
      <w:r>
        <w:rPr>
          <w:rFonts w:ascii="Arial" w:hAnsi="Arial"/>
        </w:rPr>
        <w:t xml:space="preserve"> art. 72 da Lei Orgânica do Município, informo a Vossa Excelência que o </w:t>
      </w:r>
      <w:r>
        <w:rPr>
          <w:rFonts w:ascii="Arial" w:hAnsi="Arial"/>
          <w:u w:val="none"/>
        </w:rPr>
        <w:t>Veto n</w:t>
      </w:r>
      <w:r>
        <w:rPr>
          <w:rFonts w:ascii="Arial" w:hAnsi="Arial"/>
          <w:strike/>
          <w:u w:val="none"/>
        </w:rPr>
        <w:t>º</w:t>
      </w:r>
      <w:r>
        <w:rPr>
          <w:rFonts w:ascii="Arial" w:hAnsi="Arial"/>
          <w:u w:val="none"/>
        </w:rPr>
        <w:t xml:space="preserve"> 3, de 2022,</w:t>
      </w:r>
      <w:r>
        <w:rPr>
          <w:rFonts w:ascii="Arial" w:hAnsi="Arial"/>
        </w:rPr>
        <w:t xml:space="preserve"> ao projeto de lei legislativa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1, de 2022, que cria o Banco Municipal de Materiais Ortopédicos no Município de Três Passos/RS, foi rejeitado/derrubado por maioria absoluta na sessão plenária ordinária realizada em 18/0</w:t>
      </w:r>
      <w:r>
        <w:rPr>
          <w:rFonts w:ascii="Arial" w:hAnsi="Arial"/>
        </w:rPr>
        <w:t>4</w:t>
      </w:r>
      <w:r>
        <w:rPr>
          <w:rFonts w:ascii="Arial" w:hAnsi="Arial"/>
        </w:rPr>
        <w:t>/2022.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Para tanto, segue anexa a redação final do referido projeto.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2497455</wp:posOffset>
            </wp:positionH>
            <wp:positionV relativeFrom="paragraph">
              <wp:posOffset>354965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</w:t>
      </w:r>
      <w:r>
        <w:rPr>
          <w:rFonts w:ascii="Arial" w:hAnsi="Arial"/>
        </w:rPr>
        <w:t>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u w:val="none"/>
        </w:rPr>
        <w:t>PROJETO DE LEI LEGISLATIVA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</w:t>
      </w:r>
      <w:r>
        <w:rPr>
          <w:b/>
          <w:bCs/>
          <w:sz w:val="24"/>
          <w:szCs w:val="24"/>
          <w:u w:val="none"/>
        </w:rPr>
        <w:t>, DE 18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JANEIRO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Cria o Banco Municipal de Materiais Ortopédicos no Município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ascii="Times New Roman" w:hAnsi="Times New Roman"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criado o Banco Municipal de Materiais Ortopédicos.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Poder Executivo, através da secretaria competente, será o responsável pelo recebimento e pela posterior cessão gratuita de uso dos materiais àqueles que deles necessitarem.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Após o uso do material, a pessoa que fez uso do mesmo, deverá devolvê-lo nas condições em que o recebeu.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LibreOffice/7.0.1.2$Windows_X86_64 LibreOffice_project/7cbcfc562f6eb6708b5ff7d7397325de9e764452</Application>
  <Pages>2</Pages>
  <Words>219</Words>
  <Characters>1146</Characters>
  <CharactersWithSpaces>1380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2022-04-19T14:22:01Z</cp:lastPrinted>
  <dcterms:modified xsi:type="dcterms:W3CDTF">2022-04-19T14:23:35Z</dcterms:modified>
  <cp:revision>115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