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t>Excelentíssimo Senhor Prefeito Municipal de Três Passos</w:t>
      </w:r>
    </w:p>
    <w:p>
      <w:pPr>
        <w:pStyle w:val="Normal"/>
        <w:spacing w:lineRule="auto" w:line="240"/>
        <w:ind w:left="0" w:right="0" w:hanging="0"/>
        <w:jc w:val="both"/>
        <w:rPr>
          <w:rFonts w:ascii="Times New Roman" w:hAnsi="Times New Roman"/>
          <w:u w:val="none"/>
        </w:rPr>
      </w:pPr>
      <w:r>
        <w:rPr>
          <w:u w:val="none"/>
        </w:rPr>
        <w:t>Arlei Luis Tomazoni</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CÂMARA MUNICIPAL DE TRÊS PASSOS</w:t>
      </w:r>
    </w:p>
    <w:p>
      <w:pPr>
        <w:pStyle w:val="Normal"/>
        <w:spacing w:lineRule="auto" w:line="240"/>
        <w:ind w:left="0" w:right="0" w:hanging="0"/>
        <w:jc w:val="both"/>
        <w:rPr/>
      </w:pPr>
      <w:r>
        <w:rPr>
          <w:u w:val="none"/>
        </w:rPr>
        <w:t>AUTÓGRAFO N</w:t>
      </w:r>
      <w:r>
        <w:rPr>
          <w:caps w:val="false"/>
          <w:smallCaps w:val="false"/>
          <w:strike/>
          <w:u w:val="none"/>
        </w:rPr>
        <w:t>º</w:t>
      </w:r>
      <w:r>
        <w:rPr>
          <w:u w:val="none"/>
        </w:rPr>
        <w:t xml:space="preserve"> 4</w:t>
      </w:r>
      <w:r>
        <w:rPr>
          <w:u w:val="none"/>
        </w:rPr>
        <w:t>1</w:t>
      </w:r>
      <w:r>
        <w:rPr>
          <w:u w:val="none"/>
        </w:rPr>
        <w:t>, DE 2022</w:t>
      </w:r>
    </w:p>
    <w:p>
      <w:pPr>
        <w:pStyle w:val="Normal"/>
        <w:spacing w:lineRule="auto" w:line="240"/>
        <w:ind w:left="0" w:right="0" w:hanging="0"/>
        <w:jc w:val="both"/>
        <w:rPr/>
      </w:pPr>
      <w:r>
        <w:rPr>
          <w:u w:val="none"/>
        </w:rPr>
        <w:t xml:space="preserve">Em </w:t>
      </w:r>
      <w:r>
        <w:rPr>
          <w:rFonts w:eastAsia="Times New Roman" w:cs="Times New Roman"/>
          <w:color w:val="00000A"/>
          <w:kern w:val="0"/>
          <w:sz w:val="24"/>
          <w:szCs w:val="24"/>
          <w:u w:val="none"/>
          <w:lang w:val="pt-BR" w:eastAsia="pt-BR" w:bidi="ar-SA"/>
        </w:rPr>
        <w:t xml:space="preserve">3 </w:t>
      </w:r>
      <w:r>
        <w:rPr>
          <w:rFonts w:eastAsia="Times New Roman" w:cs="Times New Roman"/>
          <w:color w:val="00000A"/>
          <w:kern w:val="0"/>
          <w:sz w:val="24"/>
          <w:szCs w:val="24"/>
          <w:u w:val="none"/>
          <w:lang w:val="pt-BR" w:eastAsia="pt-BR" w:bidi="ar-SA"/>
        </w:rPr>
        <w:t xml:space="preserve">de </w:t>
      </w:r>
      <w:r>
        <w:rPr>
          <w:rFonts w:eastAsia="Times New Roman" w:cs="Times New Roman"/>
          <w:color w:val="00000A"/>
          <w:kern w:val="0"/>
          <w:sz w:val="24"/>
          <w:szCs w:val="24"/>
          <w:u w:val="none"/>
          <w:lang w:val="pt-BR" w:eastAsia="pt-BR" w:bidi="ar-SA"/>
        </w:rPr>
        <w:t>maio</w:t>
      </w:r>
      <w:r>
        <w:rPr>
          <w:u w:val="none"/>
        </w:rPr>
        <w:t xml:space="preserve"> de 2022</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Senhor Prefeito,</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pPr>
      <w:r>
        <w:rPr>
          <w:u w:val="none"/>
        </w:rPr>
        <w:tab/>
        <w:t xml:space="preserve">Dirijo-me a Vossa Excelência para comunicar que esta Câmara Municipal, na Sessão de  </w:t>
      </w:r>
      <w:r>
        <w:rPr>
          <w:u w:val="none"/>
        </w:rPr>
        <w:t>2</w:t>
      </w:r>
      <w:r>
        <w:rPr>
          <w:rFonts w:eastAsia="Times New Roman" w:cs="Times New Roman"/>
          <w:color w:val="00000A"/>
          <w:kern w:val="0"/>
          <w:sz w:val="24"/>
          <w:szCs w:val="24"/>
          <w:u w:val="none"/>
          <w:lang w:val="pt-BR" w:eastAsia="pt-BR" w:bidi="ar-SA"/>
        </w:rPr>
        <w:t xml:space="preserve"> de </w:t>
      </w:r>
      <w:r>
        <w:rPr>
          <w:rFonts w:eastAsia="Times New Roman" w:cs="Times New Roman"/>
          <w:color w:val="00000A"/>
          <w:kern w:val="0"/>
          <w:sz w:val="24"/>
          <w:szCs w:val="24"/>
          <w:u w:val="none"/>
          <w:lang w:val="pt-BR" w:eastAsia="pt-BR" w:bidi="ar-SA"/>
        </w:rPr>
        <w:t>maio</w:t>
      </w:r>
      <w:r>
        <w:rPr>
          <w:rFonts w:eastAsia="Times New Roman" w:cs="Times New Roman"/>
          <w:color w:val="00000A"/>
          <w:kern w:val="0"/>
          <w:sz w:val="24"/>
          <w:szCs w:val="24"/>
          <w:u w:val="none"/>
          <w:lang w:val="pt-BR" w:eastAsia="pt-BR" w:bidi="ar-SA"/>
        </w:rPr>
        <w:t xml:space="preserve"> de 2022</w:t>
      </w:r>
      <w:r>
        <w:rPr>
          <w:u w:val="none"/>
        </w:rPr>
        <w:t>, aprovou o PROJETO DE LEI N</w:t>
      </w:r>
      <w:r>
        <w:rPr>
          <w:caps w:val="false"/>
          <w:smallCaps w:val="false"/>
          <w:strike/>
          <w:u w:val="none"/>
        </w:rPr>
        <w:t>º</w:t>
      </w:r>
      <w:r>
        <w:rPr>
          <w:u w:val="none"/>
        </w:rPr>
        <w:t xml:space="preserve"> </w:t>
      </w:r>
      <w:r>
        <w:rPr>
          <w:rFonts w:eastAsia="Times New Roman" w:cs="Times New Roman"/>
          <w:color w:val="00000A"/>
          <w:kern w:val="0"/>
          <w:sz w:val="24"/>
          <w:szCs w:val="24"/>
          <w:u w:val="none"/>
          <w:lang w:val="pt-BR" w:eastAsia="pt-BR" w:bidi="ar-SA"/>
        </w:rPr>
        <w:t>3</w:t>
      </w:r>
      <w:r>
        <w:rPr>
          <w:rFonts w:eastAsia="Times New Roman" w:cs="Times New Roman"/>
          <w:color w:val="00000A"/>
          <w:kern w:val="0"/>
          <w:sz w:val="24"/>
          <w:szCs w:val="24"/>
          <w:u w:val="none"/>
          <w:lang w:val="pt-BR" w:eastAsia="pt-BR" w:bidi="ar-SA"/>
        </w:rPr>
        <w:t>6</w:t>
      </w:r>
      <w:r>
        <w:rPr>
          <w:u w:val="none"/>
        </w:rPr>
        <w:t>, de 2022, de sua autoria</w:t>
      </w:r>
      <w:r>
        <w:rPr>
          <w:rFonts w:eastAsia="Times New Roman" w:cs="Times New Roman"/>
          <w:color w:val="00000A"/>
          <w:kern w:val="0"/>
          <w:sz w:val="24"/>
          <w:szCs w:val="24"/>
          <w:u w:val="none"/>
          <w:lang w:val="pt-BR" w:eastAsia="pt-BR" w:bidi="ar-SA"/>
        </w:rPr>
        <w:t xml:space="preserve">, </w:t>
      </w:r>
      <w:r>
        <w:rPr>
          <w:u w:val="none"/>
        </w:rPr>
        <w:t>que “</w:t>
      </w:r>
      <w:r>
        <w:rPr>
          <w:u w:val="none"/>
        </w:rPr>
        <w:t>i</w:t>
      </w:r>
      <w:r>
        <w:rPr>
          <w:rFonts w:eastAsia="Times New Roman" w:cs="Arial"/>
          <w:i w:val="false"/>
          <w:iCs w:val="false"/>
          <w:color w:val="00000A"/>
          <w:kern w:val="0"/>
          <w:sz w:val="24"/>
          <w:szCs w:val="24"/>
          <w:u w:val="none"/>
          <w:lang w:val="pt-BR" w:eastAsia="pt-BR" w:bidi="ar-SA"/>
        </w:rPr>
        <w:t xml:space="preserve">nstitui o </w:t>
      </w:r>
      <w:r>
        <w:rPr>
          <w:rFonts w:eastAsia="Times New Roman" w:cs="Arial"/>
          <w:i w:val="false"/>
          <w:iCs w:val="false"/>
          <w:color w:val="00000A"/>
          <w:kern w:val="0"/>
          <w:sz w:val="24"/>
          <w:szCs w:val="24"/>
          <w:u w:val="none"/>
          <w:lang w:val="pt-BR" w:eastAsia="pt-BR" w:bidi="ar-SA"/>
        </w:rPr>
        <w:t>P</w:t>
      </w:r>
      <w:r>
        <w:rPr>
          <w:rFonts w:eastAsia="Times New Roman" w:cs="Arial"/>
          <w:i w:val="false"/>
          <w:iCs w:val="false"/>
          <w:color w:val="00000A"/>
          <w:kern w:val="0"/>
          <w:sz w:val="24"/>
          <w:szCs w:val="24"/>
          <w:u w:val="none"/>
          <w:lang w:val="pt-BR" w:eastAsia="pt-BR" w:bidi="ar-SA"/>
        </w:rPr>
        <w:t xml:space="preserve">rograma </w:t>
      </w:r>
      <w:r>
        <w:rPr>
          <w:rFonts w:eastAsia="Times New Roman" w:cs="Arial"/>
          <w:i w:val="false"/>
          <w:iCs w:val="false"/>
          <w:color w:val="00000A"/>
          <w:kern w:val="0"/>
          <w:sz w:val="24"/>
          <w:szCs w:val="24"/>
          <w:u w:val="none"/>
          <w:lang w:val="pt-BR" w:eastAsia="pt-BR" w:bidi="ar-SA"/>
        </w:rPr>
        <w:t>P</w:t>
      </w:r>
      <w:r>
        <w:rPr>
          <w:rFonts w:eastAsia="Times New Roman" w:cs="Arial"/>
          <w:i w:val="false"/>
          <w:iCs w:val="false"/>
          <w:color w:val="00000A"/>
          <w:kern w:val="0"/>
          <w:sz w:val="24"/>
          <w:szCs w:val="24"/>
          <w:u w:val="none"/>
          <w:lang w:val="pt-BR" w:eastAsia="pt-BR" w:bidi="ar-SA"/>
        </w:rPr>
        <w:t xml:space="preserve">orteira </w:t>
      </w:r>
      <w:r>
        <w:rPr>
          <w:rFonts w:eastAsia="Times New Roman" w:cs="Arial"/>
          <w:i w:val="false"/>
          <w:iCs w:val="false"/>
          <w:color w:val="00000A"/>
          <w:kern w:val="0"/>
          <w:sz w:val="24"/>
          <w:szCs w:val="24"/>
          <w:u w:val="none"/>
          <w:lang w:val="pt-BR" w:eastAsia="pt-BR" w:bidi="ar-SA"/>
        </w:rPr>
        <w:t>A</w:t>
      </w:r>
      <w:r>
        <w:rPr>
          <w:rFonts w:eastAsia="Times New Roman" w:cs="Arial"/>
          <w:i w:val="false"/>
          <w:iCs w:val="false"/>
          <w:color w:val="00000A"/>
          <w:kern w:val="0"/>
          <w:sz w:val="24"/>
          <w:szCs w:val="24"/>
          <w:u w:val="none"/>
          <w:lang w:val="pt-BR" w:eastAsia="pt-BR" w:bidi="ar-SA"/>
        </w:rPr>
        <w:t xml:space="preserve">dentro no </w:t>
      </w:r>
      <w:r>
        <w:rPr>
          <w:rFonts w:eastAsia="Times New Roman" w:cs="Arial"/>
          <w:i w:val="false"/>
          <w:iCs w:val="false"/>
          <w:color w:val="00000A"/>
          <w:kern w:val="0"/>
          <w:sz w:val="24"/>
          <w:szCs w:val="24"/>
          <w:u w:val="none"/>
          <w:lang w:val="pt-BR" w:eastAsia="pt-BR" w:bidi="ar-SA"/>
        </w:rPr>
        <w:t>M</w:t>
      </w:r>
      <w:r>
        <w:rPr>
          <w:rFonts w:eastAsia="Times New Roman" w:cs="Arial"/>
          <w:i w:val="false"/>
          <w:iCs w:val="false"/>
          <w:color w:val="00000A"/>
          <w:kern w:val="0"/>
          <w:sz w:val="24"/>
          <w:szCs w:val="24"/>
          <w:u w:val="none"/>
          <w:lang w:val="pt-BR" w:eastAsia="pt-BR" w:bidi="ar-SA"/>
        </w:rPr>
        <w:t xml:space="preserve">unicípio de </w:t>
      </w:r>
      <w:r>
        <w:rPr>
          <w:rFonts w:eastAsia="Times New Roman" w:cs="Arial"/>
          <w:i w:val="false"/>
          <w:iCs w:val="false"/>
          <w:color w:val="00000A"/>
          <w:kern w:val="0"/>
          <w:sz w:val="24"/>
          <w:szCs w:val="24"/>
          <w:u w:val="none"/>
          <w:lang w:val="pt-BR" w:eastAsia="pt-BR" w:bidi="ar-SA"/>
        </w:rPr>
        <w:t>T</w:t>
      </w:r>
      <w:r>
        <w:rPr>
          <w:rFonts w:eastAsia="Times New Roman" w:cs="Arial"/>
          <w:i w:val="false"/>
          <w:iCs w:val="false"/>
          <w:color w:val="00000A"/>
          <w:kern w:val="0"/>
          <w:sz w:val="24"/>
          <w:szCs w:val="24"/>
          <w:u w:val="none"/>
          <w:lang w:val="pt-BR" w:eastAsia="pt-BR" w:bidi="ar-SA"/>
        </w:rPr>
        <w:t xml:space="preserve">rês </w:t>
      </w:r>
      <w:r>
        <w:rPr>
          <w:rFonts w:eastAsia="Times New Roman" w:cs="Arial"/>
          <w:i w:val="false"/>
          <w:iCs w:val="false"/>
          <w:color w:val="00000A"/>
          <w:kern w:val="0"/>
          <w:sz w:val="24"/>
          <w:szCs w:val="24"/>
          <w:u w:val="none"/>
          <w:lang w:val="pt-BR" w:eastAsia="pt-BR" w:bidi="ar-SA"/>
        </w:rPr>
        <w:t>P</w:t>
      </w:r>
      <w:r>
        <w:rPr>
          <w:rFonts w:eastAsia="Times New Roman" w:cs="Arial"/>
          <w:i w:val="false"/>
          <w:iCs w:val="false"/>
          <w:color w:val="00000A"/>
          <w:kern w:val="0"/>
          <w:sz w:val="24"/>
          <w:szCs w:val="24"/>
          <w:u w:val="none"/>
          <w:lang w:val="pt-BR" w:eastAsia="pt-BR" w:bidi="ar-SA"/>
        </w:rPr>
        <w:t>assos e dá outras providências</w:t>
      </w:r>
      <w:r>
        <w:rPr>
          <w:u w:val="none"/>
        </w:rPr>
        <w:t>”, seguindo a redação final para sanção ou veto nos termos do art. 72 da Lei Orgânica Municipal.</w:t>
      </w:r>
    </w:p>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2139950" cy="42989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139950" cy="429895"/>
                    </a:xfrm>
                    <a:prstGeom prst="rect">
                      <a:avLst/>
                    </a:prstGeom>
                  </pic:spPr>
                </pic:pic>
              </a:graphicData>
            </a:graphic>
          </wp:anchor>
        </w:drawing>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t>Vereador Edivan Nelsi Baron</w:t>
      </w:r>
    </w:p>
    <w:p>
      <w:pPr>
        <w:pStyle w:val="Normal"/>
        <w:spacing w:lineRule="auto" w:line="240"/>
        <w:ind w:left="0" w:right="0" w:hanging="0"/>
        <w:jc w:val="center"/>
        <w:rPr>
          <w:rFonts w:ascii="Times New Roman" w:hAnsi="Times New Roman"/>
          <w:u w:val="none"/>
        </w:rPr>
      </w:pPr>
      <w:r>
        <w:rPr>
          <w:u w:val="none"/>
        </w:rPr>
        <w:t>Presidente da Câmara Municipal de Três Passos</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pPr>
      <w:r>
        <w:rPr>
          <w:b/>
          <w:bCs/>
          <w:sz w:val="24"/>
          <w:szCs w:val="24"/>
          <w:u w:val="none"/>
        </w:rPr>
        <w:t>PROJETO DE LEI N</w:t>
      </w:r>
      <w:r>
        <w:rPr>
          <w:b/>
          <w:bCs/>
          <w:caps w:val="false"/>
          <w:smallCaps w:val="false"/>
          <w:strike/>
          <w:sz w:val="24"/>
          <w:szCs w:val="24"/>
          <w:u w:val="none"/>
        </w:rPr>
        <w:t>º</w:t>
      </w:r>
      <w:r>
        <w:rPr>
          <w:b/>
          <w:bCs/>
          <w:sz w:val="24"/>
          <w:szCs w:val="24"/>
          <w:u w:val="none"/>
        </w:rPr>
        <w:t xml:space="preserve"> </w:t>
      </w:r>
      <w:r>
        <w:rPr>
          <w:rFonts w:eastAsia="Times New Roman" w:cs="Times New Roman"/>
          <w:b/>
          <w:bCs/>
          <w:color w:val="00000A"/>
          <w:kern w:val="0"/>
          <w:sz w:val="24"/>
          <w:szCs w:val="24"/>
          <w:u w:val="none"/>
          <w:lang w:val="pt-BR" w:eastAsia="pt-BR" w:bidi="ar-SA"/>
        </w:rPr>
        <w:t>3</w:t>
      </w:r>
      <w:r>
        <w:rPr>
          <w:rFonts w:eastAsia="Times New Roman" w:cs="Times New Roman"/>
          <w:b/>
          <w:bCs/>
          <w:color w:val="00000A"/>
          <w:kern w:val="0"/>
          <w:sz w:val="24"/>
          <w:szCs w:val="24"/>
          <w:u w:val="none"/>
          <w:lang w:val="pt-BR" w:eastAsia="pt-BR" w:bidi="ar-SA"/>
        </w:rPr>
        <w:t>6</w:t>
      </w:r>
      <w:r>
        <w:rPr>
          <w:b/>
          <w:bCs/>
          <w:sz w:val="24"/>
          <w:szCs w:val="24"/>
          <w:u w:val="none"/>
        </w:rPr>
        <w:t>, DE 7</w:t>
      </w:r>
      <w:r>
        <w:rPr>
          <w:rFonts w:eastAsia="Times New Roman" w:cs="Times New Roman"/>
          <w:b/>
          <w:bCs/>
          <w:color w:val="00000A"/>
          <w:kern w:val="0"/>
          <w:sz w:val="24"/>
          <w:szCs w:val="24"/>
          <w:u w:val="none"/>
          <w:lang w:val="pt-BR" w:eastAsia="pt-BR" w:bidi="ar-SA"/>
        </w:rPr>
        <w:t xml:space="preserve"> DE </w:t>
      </w:r>
      <w:r>
        <w:rPr>
          <w:rFonts w:eastAsia="Times New Roman" w:cs="Times New Roman"/>
          <w:b/>
          <w:bCs/>
          <w:color w:val="00000A"/>
          <w:kern w:val="0"/>
          <w:sz w:val="24"/>
          <w:szCs w:val="24"/>
          <w:u w:val="none"/>
          <w:lang w:val="pt-BR" w:eastAsia="pt-BR" w:bidi="ar-SA"/>
        </w:rPr>
        <w:t>ABRIL</w:t>
      </w:r>
      <w:r>
        <w:rPr>
          <w:rFonts w:eastAsia="Times New Roman" w:cs="Times New Roman"/>
          <w:b/>
          <w:bCs/>
          <w:color w:val="00000A"/>
          <w:kern w:val="0"/>
          <w:sz w:val="24"/>
          <w:szCs w:val="24"/>
          <w:u w:val="none"/>
          <w:lang w:val="pt-BR" w:eastAsia="pt-BR" w:bidi="ar-SA"/>
        </w:rPr>
        <w:t xml:space="preserve"> </w:t>
      </w:r>
      <w:r>
        <w:rPr>
          <w:b/>
          <w:bCs/>
          <w:sz w:val="24"/>
          <w:szCs w:val="24"/>
          <w:u w:val="none"/>
        </w:rPr>
        <w:t>DE 2022</w:t>
      </w:r>
    </w:p>
    <w:p>
      <w:pPr>
        <w:pStyle w:val="Normal"/>
        <w:spacing w:lineRule="auto" w:line="240"/>
        <w:ind w:left="0" w:right="0" w:hanging="0"/>
        <w:jc w:val="both"/>
        <w:rPr>
          <w:rFonts w:ascii="Times New Roman" w:hAnsi="Times New Roman" w:cs="Arial"/>
          <w:sz w:val="24"/>
          <w:szCs w:val="24"/>
          <w:u w:val="none"/>
        </w:rPr>
      </w:pPr>
      <w:r>
        <w:rPr>
          <w:rFonts w:cs="Arial"/>
          <w:sz w:val="24"/>
          <w:szCs w:val="24"/>
          <w:u w:val="none"/>
        </w:rPr>
      </w:r>
    </w:p>
    <w:p>
      <w:pPr>
        <w:pStyle w:val="Normal"/>
        <w:widowControl/>
        <w:suppressAutoHyphens w:val="true"/>
        <w:bidi w:val="0"/>
        <w:spacing w:lineRule="auto" w:line="240"/>
        <w:ind w:left="4535" w:right="0" w:hanging="0"/>
        <w:jc w:val="both"/>
        <w:rPr/>
      </w:pPr>
      <w:r>
        <w:rPr>
          <w:rFonts w:eastAsia="Times New Roman" w:cs="Arial"/>
          <w:i w:val="false"/>
          <w:iCs w:val="false"/>
          <w:color w:val="00000A"/>
          <w:kern w:val="0"/>
          <w:sz w:val="24"/>
          <w:szCs w:val="24"/>
          <w:u w:val="none"/>
          <w:lang w:val="pt-BR" w:eastAsia="pt-BR" w:bidi="ar-SA"/>
        </w:rPr>
        <w:t xml:space="preserve">Institui o </w:t>
      </w:r>
      <w:r>
        <w:rPr>
          <w:rFonts w:eastAsia="Times New Roman" w:cs="Arial"/>
          <w:i w:val="false"/>
          <w:iCs w:val="false"/>
          <w:color w:val="00000A"/>
          <w:kern w:val="0"/>
          <w:sz w:val="24"/>
          <w:szCs w:val="24"/>
          <w:u w:val="none"/>
          <w:lang w:val="pt-BR" w:eastAsia="pt-BR" w:bidi="ar-SA"/>
        </w:rPr>
        <w:t>P</w:t>
      </w:r>
      <w:r>
        <w:rPr>
          <w:rFonts w:eastAsia="Times New Roman" w:cs="Arial"/>
          <w:i w:val="false"/>
          <w:iCs w:val="false"/>
          <w:color w:val="00000A"/>
          <w:kern w:val="0"/>
          <w:sz w:val="24"/>
          <w:szCs w:val="24"/>
          <w:u w:val="none"/>
          <w:lang w:val="pt-BR" w:eastAsia="pt-BR" w:bidi="ar-SA"/>
        </w:rPr>
        <w:t xml:space="preserve">rograma </w:t>
      </w:r>
      <w:r>
        <w:rPr>
          <w:rFonts w:eastAsia="Times New Roman" w:cs="Arial"/>
          <w:i w:val="false"/>
          <w:iCs w:val="false"/>
          <w:color w:val="00000A"/>
          <w:kern w:val="0"/>
          <w:sz w:val="24"/>
          <w:szCs w:val="24"/>
          <w:u w:val="none"/>
          <w:lang w:val="pt-BR" w:eastAsia="pt-BR" w:bidi="ar-SA"/>
        </w:rPr>
        <w:t>P</w:t>
      </w:r>
      <w:r>
        <w:rPr>
          <w:rFonts w:eastAsia="Times New Roman" w:cs="Arial"/>
          <w:i w:val="false"/>
          <w:iCs w:val="false"/>
          <w:color w:val="00000A"/>
          <w:kern w:val="0"/>
          <w:sz w:val="24"/>
          <w:szCs w:val="24"/>
          <w:u w:val="none"/>
          <w:lang w:val="pt-BR" w:eastAsia="pt-BR" w:bidi="ar-SA"/>
        </w:rPr>
        <w:t xml:space="preserve">orteira </w:t>
      </w:r>
      <w:r>
        <w:rPr>
          <w:rFonts w:eastAsia="Times New Roman" w:cs="Arial"/>
          <w:i w:val="false"/>
          <w:iCs w:val="false"/>
          <w:color w:val="00000A"/>
          <w:kern w:val="0"/>
          <w:sz w:val="24"/>
          <w:szCs w:val="24"/>
          <w:u w:val="none"/>
          <w:lang w:val="pt-BR" w:eastAsia="pt-BR" w:bidi="ar-SA"/>
        </w:rPr>
        <w:t>A</w:t>
      </w:r>
      <w:r>
        <w:rPr>
          <w:rFonts w:eastAsia="Times New Roman" w:cs="Arial"/>
          <w:i w:val="false"/>
          <w:iCs w:val="false"/>
          <w:color w:val="00000A"/>
          <w:kern w:val="0"/>
          <w:sz w:val="24"/>
          <w:szCs w:val="24"/>
          <w:u w:val="none"/>
          <w:lang w:val="pt-BR" w:eastAsia="pt-BR" w:bidi="ar-SA"/>
        </w:rPr>
        <w:t xml:space="preserve">dentro no </w:t>
      </w:r>
      <w:r>
        <w:rPr>
          <w:rFonts w:eastAsia="Times New Roman" w:cs="Arial"/>
          <w:i w:val="false"/>
          <w:iCs w:val="false"/>
          <w:color w:val="00000A"/>
          <w:kern w:val="0"/>
          <w:sz w:val="24"/>
          <w:szCs w:val="24"/>
          <w:u w:val="none"/>
          <w:lang w:val="pt-BR" w:eastAsia="pt-BR" w:bidi="ar-SA"/>
        </w:rPr>
        <w:t>M</w:t>
      </w:r>
      <w:r>
        <w:rPr>
          <w:rFonts w:eastAsia="Times New Roman" w:cs="Arial"/>
          <w:i w:val="false"/>
          <w:iCs w:val="false"/>
          <w:color w:val="00000A"/>
          <w:kern w:val="0"/>
          <w:sz w:val="24"/>
          <w:szCs w:val="24"/>
          <w:u w:val="none"/>
          <w:lang w:val="pt-BR" w:eastAsia="pt-BR" w:bidi="ar-SA"/>
        </w:rPr>
        <w:t xml:space="preserve">unicípio de </w:t>
      </w:r>
      <w:r>
        <w:rPr>
          <w:rFonts w:eastAsia="Times New Roman" w:cs="Arial"/>
          <w:i w:val="false"/>
          <w:iCs w:val="false"/>
          <w:color w:val="00000A"/>
          <w:kern w:val="0"/>
          <w:sz w:val="24"/>
          <w:szCs w:val="24"/>
          <w:u w:val="none"/>
          <w:lang w:val="pt-BR" w:eastAsia="pt-BR" w:bidi="ar-SA"/>
        </w:rPr>
        <w:t>T</w:t>
      </w:r>
      <w:r>
        <w:rPr>
          <w:rFonts w:eastAsia="Times New Roman" w:cs="Arial"/>
          <w:i w:val="false"/>
          <w:iCs w:val="false"/>
          <w:color w:val="00000A"/>
          <w:kern w:val="0"/>
          <w:sz w:val="24"/>
          <w:szCs w:val="24"/>
          <w:u w:val="none"/>
          <w:lang w:val="pt-BR" w:eastAsia="pt-BR" w:bidi="ar-SA"/>
        </w:rPr>
        <w:t xml:space="preserve">rês </w:t>
      </w:r>
      <w:r>
        <w:rPr>
          <w:rFonts w:eastAsia="Times New Roman" w:cs="Arial"/>
          <w:i w:val="false"/>
          <w:iCs w:val="false"/>
          <w:color w:val="00000A"/>
          <w:kern w:val="0"/>
          <w:sz w:val="24"/>
          <w:szCs w:val="24"/>
          <w:u w:val="none"/>
          <w:lang w:val="pt-BR" w:eastAsia="pt-BR" w:bidi="ar-SA"/>
        </w:rPr>
        <w:t>P</w:t>
      </w:r>
      <w:r>
        <w:rPr>
          <w:rFonts w:eastAsia="Times New Roman" w:cs="Arial"/>
          <w:i w:val="false"/>
          <w:iCs w:val="false"/>
          <w:color w:val="00000A"/>
          <w:kern w:val="0"/>
          <w:sz w:val="24"/>
          <w:szCs w:val="24"/>
          <w:u w:val="none"/>
          <w:lang w:val="pt-BR" w:eastAsia="pt-BR" w:bidi="ar-SA"/>
        </w:rPr>
        <w:t>assos e dá outras providências.</w:t>
      </w:r>
    </w:p>
    <w:p>
      <w:pPr>
        <w:pStyle w:val="Normal"/>
        <w:widowControl/>
        <w:suppressAutoHyphens w:val="true"/>
        <w:bidi w:val="0"/>
        <w:spacing w:lineRule="auto" w:line="240"/>
        <w:ind w:left="4535" w:right="0" w:hanging="0"/>
        <w:jc w:val="both"/>
        <w:rPr>
          <w:rFonts w:cs="Arial"/>
          <w:i w:val="false"/>
          <w:i w:val="false"/>
          <w:iCs w:val="false"/>
          <w:sz w:val="24"/>
          <w:szCs w:val="24"/>
          <w:u w:val="none"/>
        </w:rPr>
      </w:pPr>
      <w:r>
        <w:rPr>
          <w:rFonts w:cs="Arial"/>
          <w:i w:val="false"/>
          <w:iCs w:val="false"/>
          <w:sz w:val="24"/>
          <w:szCs w:val="24"/>
          <w:u w:val="none"/>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1</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Fica instituído no âmbito do Município de Três Passos o Programa “PORTEIRA ADENTRO”, cujo objetivo é o incentivo ao desenvolvimento das atividades agropecuárias, efetivado através de ações que visam proporcionar infraestrutura necessária para melhorias de trafegabilidade dos acessos às propriedades rurais, do entorno (pátio) das respectivas benfeitorias e valas de silagem de forma duradoura, garantindo o escoamento da produção.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 </w:t>
      </w:r>
      <w:r>
        <w:rPr>
          <w:rFonts w:eastAsia="Times New Roman" w:cs="Times New Roman"/>
          <w:b w:val="false"/>
          <w:bCs w:val="false"/>
          <w:i w:val="false"/>
          <w:iCs w:val="false"/>
          <w:color w:val="00000A"/>
          <w:kern w:val="0"/>
          <w:sz w:val="24"/>
          <w:szCs w:val="24"/>
          <w:u w:val="none"/>
          <w:lang w:val="pt-BR" w:eastAsia="pt-BR" w:bidi="ar-SA"/>
        </w:rPr>
        <w:t>Parágrafo único. Os incentivos ora instituídos concretizar-se-ão pela execução de pavimentação poliédrica com pedras irregulares, encascalhamento e/ou revestimento com pó de pedra em trechos de acesso à sede da propriedade e no entorno/pátio de suas benfeitorias e valas de silagem, conforme normativas legais e interesse dos produtores rurais.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2</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Os beneficiários diretos serão os produtores rurais do Município.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3</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A Sistemática do Programa Porteira Adentro ocorrerá da seguinte forma: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I - O Município através da Secretaria Municipal de Agricultura será o gestor e executor do programa;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II - Considera-se acesso, para fins do programa, o trecho de via interna ou divisória de propriedade que liga uma via ou estrada municipal até o pátio da residência ou unidade de produção, bem como seu entorno;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III - Para a consecução do Programa fica o Município de Três Passos autorizado firmar contrato com os produtores rurais.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IV - Terão direito ao benefício do Programa produtores rurais que desenvolvam atividades produtivas devidamente comprovadas com emissão de Nota Fiscal de Produtor do município de Três Passos.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V - As solicitações para ter direito ao benefício do Programa deverão ser formalizadas pelos interessados na Secretaria Municipal de Agricultura, mediante a solicitação de projeto técnico ou elaboração de plano simplificado de trabalho;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VI - O atendimento das solicitações será conforme programação da Secretaria Municipal de Agricultura e em obediência ao princípio da economicidade;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VII - A execução do Programa instituído dar-se-á de acordo com a disponibilidade orçamentária e financeira do Município.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4</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Caberá ao Município à execução dos projetos técnicos, orçamentos, memoriais descritivos e anotações de responsabilidade técnica se necessário, ou elaboração de plano simplificado de trabalho.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5</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São obrigações do Município: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I - Aquisição e pagamento das pedras irregulares que serão aplicadas no trecho contemplado.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II - Retirada e transporte das pedras, da terra e cascalho que serão utilizados no nivelamento  do trecho e no rejunte das pedras irregulares.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III - Serviços de raspagem e terraplanagem.</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IV - Compactação da pista e rolamento do trecho contemplado pelo Programa.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6</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São obrigações do Beneficiário: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I - Contratação e pagamento da mão de obra para o assentamento das pedras irregulares, bem como os respectivos encargos, impostos e contribuições trabalhistas e sindicais e/ou a aquisição e pagamento do pó de pedra caso seja esta a opção.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II - Fornecimento de terra apropriada para assentamento e rejunte das pedras irregulares e do cascalho para construção da base.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lll – Custeio do cordão meio fio, caso exigido pelo projeto técnico ou plano de trabalho.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7</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O produtor terá direito a 1 </w:t>
      </w:r>
      <w:r>
        <w:rPr>
          <w:rFonts w:eastAsia="Times New Roman" w:cs="Times New Roman"/>
          <w:b w:val="false"/>
          <w:bCs w:val="false"/>
          <w:i w:val="false"/>
          <w:iCs w:val="false"/>
          <w:color w:val="00000A"/>
          <w:kern w:val="0"/>
          <w:sz w:val="24"/>
          <w:szCs w:val="24"/>
          <w:u w:val="none"/>
          <w:lang w:val="pt-BR" w:eastAsia="pt-BR" w:bidi="ar-SA"/>
        </w:rPr>
        <w:t>(um)</w:t>
      </w:r>
      <w:r>
        <w:rPr>
          <w:rFonts w:eastAsia="Times New Roman" w:cs="Times New Roman"/>
          <w:b w:val="false"/>
          <w:bCs w:val="false"/>
          <w:i w:val="false"/>
          <w:iCs w:val="false"/>
          <w:color w:val="00000A"/>
          <w:kern w:val="0"/>
          <w:sz w:val="24"/>
          <w:szCs w:val="24"/>
          <w:u w:val="none"/>
          <w:lang w:val="pt-BR" w:eastAsia="pt-BR" w:bidi="ar-SA"/>
        </w:rPr>
        <w:t xml:space="preserve"> metro cúbico de pedras irregulares para cada 200 URM (Unidade de Referência Municipal) de produção agropecuária comercializada com NFP (Nota Fiscal de Produtor) do Município de Três Passos, no ano fiscal anterior à solicitação do projeto, sendo que o pedido deverá ser encaminhado até dezembro do ano vigente, não sendo acumulado saldo de um ano para outro, salvo se não houver dotação orçamentária suficiente.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8</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Os produtores que optarem por não fazer o calçamento com pedras irregulares, ou a aplicação do pó de pedra,  poderão receber os serviços de melhorias com encascalhamento, sendo que o cascalho será fornecido pelo agricultor e os serviços de patrolamento, encascalhamento e rolagem será  por conta da Prefeitura Municipal.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9</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Os benefícios de que trata esta lei poderão ser solicitados uma vez por ano obedecendo o limite em URM comercializad</w:t>
      </w:r>
      <w:r>
        <w:rPr>
          <w:rFonts w:eastAsia="Times New Roman" w:cs="Times New Roman"/>
          <w:b w:val="false"/>
          <w:bCs w:val="false"/>
          <w:i w:val="false"/>
          <w:iCs w:val="false"/>
          <w:color w:val="00000A"/>
          <w:kern w:val="0"/>
          <w:sz w:val="24"/>
          <w:szCs w:val="24"/>
          <w:u w:val="none"/>
          <w:lang w:val="pt-BR" w:eastAsia="pt-BR" w:bidi="ar-SA"/>
        </w:rPr>
        <w:t>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Art. 10. O Município estabelecerá processo interno de avaliação do programa, a ser conduzido pela Secretaria Municipal de Agricultura, por meio de questionários com indicadores qualitativos e quantitativos das ações e a avaliação da satisfação dos beneficiários.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11. Esta lei em vigor na data de sua publicação.</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4">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name w:val="t1"/>
    <w:basedOn w:val="DefaultParagraphFont"/>
    <w:qFormat/>
    <w:rPr/>
  </w:style>
  <w:style w:type="character" w:styleId="Refdenotaderodap">
    <w:name w:val="Ref. de nota de rodapé"/>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Contedodatabela">
    <w:name w:val="Conteúdo da tabela"/>
    <w:basedOn w:val="Normal"/>
    <w:qFormat/>
    <w:pPr>
      <w:widowControl w:val="false"/>
      <w:suppressLineNumbers/>
      <w:suppressAutoHyphens w:val="true"/>
      <w:spacing w:lineRule="auto" w:line="252" w:before="0" w:after="160"/>
    </w:pPr>
    <w:rPr>
      <w:rFonts w:ascii="Calibri" w:hAnsi="Calibri" w:eastAsia="Calibri" w:cs="font255"/>
      <w:sz w:val="22"/>
      <w:szCs w:val="22"/>
      <w:lang w:eastAsia="en-US"/>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Application>LibreOffice/7.0.1.2$Windows_X86_64 LibreOffice_project/7cbcfc562f6eb6708b5ff7d7397325de9e764452</Application>
  <Pages>3</Pages>
  <Words>826</Words>
  <Characters>4487</Characters>
  <CharactersWithSpaces>5300</CharactersWithSpaces>
  <Paragraphs>41</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2022-05-03T14:13:43Z</cp:lastPrinted>
  <dcterms:modified xsi:type="dcterms:W3CDTF">2022-05-03T14:14:49Z</dcterms:modified>
  <cp:revision>492</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