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5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4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0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u w:val="none"/>
        </w:rPr>
        <w:t xml:space="preserve">utoriza o Poder Executivo Municipal a contratar temporariamente e sob regime emergencial e de excepcional interesse público até 02 (dois) </w:t>
      </w:r>
      <w:r>
        <w:rPr>
          <w:u w:val="none"/>
        </w:rPr>
        <w:t>s</w:t>
      </w:r>
      <w:r>
        <w:rPr>
          <w:u w:val="none"/>
        </w:rPr>
        <w:t xml:space="preserve">ecretários de </w:t>
      </w:r>
      <w:r>
        <w:rPr>
          <w:u w:val="none"/>
        </w:rPr>
        <w:t>e</w:t>
      </w:r>
      <w:r>
        <w:rPr>
          <w:u w:val="none"/>
        </w:rPr>
        <w:t>scola”,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0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Autoriza o Poder Executivo Municipal a contratar temporariamente e sob regime emergencial e de excepcional interesse público até 02 (dois)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s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ecretários de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scola.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Para atender necessidade temporária e de excepcional interesse público da Rede Pública Municipal de Ensino, o Poder Executivo Municipal fica autorizado a contratar, em caráter emergencial até 02 (dois)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s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ecretários de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scola.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contratos serão de natureza administrativa, ficando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ass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egurado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s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aos contratados os direitos previstos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no 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do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250 do Regime Jurídico do Município, Lei Complementar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18,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de 2011.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contrato terá vigência de seis meses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carga horária do contrato será de 44 (quarenta e quatro)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remuneração do profissional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de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que trata esta lei está prevista no Plano de Cargos e Funções do Município de Três Passos,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5.496,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de 2019.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contratações autorizadas por esta lei ocorrerão ao longo do ano letivo de 2022, conforme necessidade emergencial apresentada, observando-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se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número total estabelecido e os demais dispositivos vigentes na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o exercício da função de que trata esta lei, os secretários deverão possuir ensino fundamental completo.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contratação autorizada por esta lei utilizará Processo Seletivo Simplificado para Secretário de Escola conforme edital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0232/2021.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decorrentes da presente lei correrão à conta das seguintes dotações orçamentárias da Secretaria Municipal da Educação e Cultura: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Entidade: 1 - PREFEITURA MUNICIPAL DE TR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Ê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08 Secretaria Municipal de Educação / Setor de Educação Infantil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Unidade: 02 Setor do Ensino Fundamental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Proj./Ativ. 2.107 Manutenção do Funcionalismo – Auxiliares da Ed. Infantil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3.1.90.11.00.00.00.00 0000 Vencimentos e Vantagens Fixas - Pessoal Civil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3.1.90.13.00.00.00.00 0000 Obrigações Patronais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Application>LibreOffice/7.0.1.2$Windows_X86_64 LibreOffice_project/7cbcfc562f6eb6708b5ff7d7397325de9e764452</Application>
  <Pages>2</Pages>
  <Words>459</Words>
  <Characters>2469</Characters>
  <CharactersWithSpaces>2906</CharactersWithSpaces>
  <Paragraphs>31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2022-05-10T14:23:32Z</cp:lastPrinted>
  <dcterms:modified xsi:type="dcterms:W3CDTF">2022-05-10T14:23:19Z</dcterms:modified>
  <cp:revision>510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