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81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Três Passos, </w:t>
      </w:r>
      <w:r>
        <w:rPr>
          <w:rFonts w:ascii="Arial" w:hAnsi="Arial"/>
          <w:b w:val="false"/>
          <w:bCs w:val="false"/>
        </w:rPr>
        <w:t>9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com base na orientação técnica,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37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utoriza o Poder Executivo proceder na contratação emergencial agentes de coleta de dados, o envio a esta Casa Legislativa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de anexo contendo escolaridade exigida e atribuições da função a ser contratada, haja vista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não existe o cargo de agente de coleta de dados no quadro de cargos.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LibreOffice/7.4.2.3$Windows_X86_64 LibreOffice_project/382eef1f22670f7f4118c8c2dd222ec7ad009daf</Application>
  <AppVersion>15.0000</AppVersion>
  <DocSecurity>0</DocSecurity>
  <Pages>1</Pages>
  <Words>143</Words>
  <Characters>774</Characters>
  <CharactersWithSpaces>926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2022-08-05T14:51:41Z</cp:lastPrinted>
  <dcterms:modified xsi:type="dcterms:W3CDTF">2022-11-09T13:59:32Z</dcterms:modified>
  <cp:revision>148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