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6</w:t>
      </w:r>
      <w:r>
        <w:rPr/>
        <w:t>4</w:t>
      </w:r>
      <w:r>
        <w:rPr/>
        <w:t xml:space="preserve"> DE 2023</w:t>
      </w:r>
    </w:p>
    <w:p>
      <w:pPr>
        <w:pStyle w:val="Normal"/>
        <w:jc w:val="both"/>
        <w:rPr/>
      </w:pPr>
      <w:r>
        <w:rPr/>
        <w:t>Em 23 de maio de 2023</w:t>
      </w:r>
    </w:p>
    <w:p>
      <w:pPr>
        <w:pStyle w:val="Normal"/>
        <w:jc w:val="both"/>
        <w:rPr/>
      </w:pPr>
      <w:r>
        <w:rPr/>
      </w:r>
      <w:bookmarkStart w:id="0" w:name="_GoBack"/>
      <w:bookmarkStart w:id="1" w:name="_GoBack"/>
      <w:bookmarkEnd w:id="1"/>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22 de maio de 2023, aprovou o PROJETO DE LEI ORDINÁRIA N</w:t>
      </w:r>
      <w:r>
        <w:rPr>
          <w:strike/>
        </w:rPr>
        <w:t>º</w:t>
      </w:r>
      <w:r>
        <w:rPr/>
        <w:t xml:space="preserve"> </w:t>
      </w:r>
      <w:r>
        <w:rPr/>
        <w:t>52</w:t>
      </w:r>
      <w:r>
        <w:rPr/>
        <w:t>, de 2023, de sua autoria, que “</w:t>
      </w:r>
      <w:r>
        <w:rPr/>
        <w:t>d</w:t>
      </w:r>
      <w:r>
        <w:rPr/>
        <w:t>ispõe sobre a criação do Programa Auxílio Transporte Escolar a estudantes de ensino médio cursos de nível técnico e ensino superior (universitário) e dá outras providências”,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7">
            <wp:simplePos x="0" y="0"/>
            <wp:positionH relativeFrom="column">
              <wp:posOffset>2204085</wp:posOffset>
            </wp:positionH>
            <wp:positionV relativeFrom="paragraph">
              <wp:posOffset>152400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Cs/>
          <w:strike/>
        </w:rPr>
        <w:t>º</w:t>
      </w:r>
      <w:r>
        <w:rPr>
          <w:b/>
          <w:bCs/>
        </w:rPr>
        <w:t xml:space="preserve"> </w:t>
      </w:r>
      <w:r>
        <w:rPr>
          <w:b/>
          <w:bCs/>
        </w:rPr>
        <w:t>52</w:t>
      </w:r>
      <w:r>
        <w:rPr>
          <w:b/>
          <w:bCs/>
        </w:rPr>
        <w:t xml:space="preserve">, DE </w:t>
      </w:r>
      <w:r>
        <w:rPr>
          <w:b/>
          <w:bCs/>
        </w:rPr>
        <w:t>4</w:t>
      </w:r>
      <w:r>
        <w:rPr>
          <w:b/>
          <w:bCs/>
        </w:rPr>
        <w:t xml:space="preserve"> DE MAIO 2023</w:t>
      </w:r>
    </w:p>
    <w:p>
      <w:pPr>
        <w:pStyle w:val="Normal"/>
        <w:jc w:val="both"/>
        <w:rPr>
          <w:rFonts w:cs="Arial"/>
        </w:rPr>
      </w:pPr>
      <w:r>
        <w:rPr>
          <w:rFonts w:cs="Arial"/>
        </w:rPr>
      </w:r>
    </w:p>
    <w:p>
      <w:pPr>
        <w:pStyle w:val="Normal"/>
        <w:ind w:left="4535" w:hanging="0"/>
        <w:jc w:val="both"/>
        <w:rPr/>
      </w:pPr>
      <w:r>
        <w:rPr/>
        <w:t>Dispõe sobre a criação do Programa Auxílio Transporte Escolar a estudantes de ensino médio cursos de nível técnico e ensino superior (universitário) e dá outras providências.</w:t>
      </w:r>
    </w:p>
    <w:p>
      <w:pPr>
        <w:pStyle w:val="Normal"/>
        <w:ind w:left="4535" w:hanging="0"/>
        <w:jc w:val="both"/>
        <w:rPr/>
      </w:pPr>
      <w:r>
        <w:rPr/>
      </w:r>
    </w:p>
    <w:p>
      <w:pPr>
        <w:pStyle w:val="Normal"/>
        <w:ind w:firstLine="850"/>
        <w:jc w:val="both"/>
        <w:rPr>
          <w:rFonts w:ascii="Times New Roman" w:hAnsi="Times New Roman"/>
        </w:rPr>
      </w:pPr>
      <w:r>
        <w:rPr>
          <w:rFonts w:cs="Arial" w:ascii="Times New Roman" w:hAnsi="Times New Roman"/>
          <w:shd w:fill="FFFFFF" w:val="clear"/>
        </w:rPr>
        <w:t>Art. 1</w:t>
      </w:r>
      <w:r>
        <w:rPr>
          <w:rFonts w:cs="Arial" w:ascii="Times New Roman" w:hAnsi="Times New Roman"/>
          <w:strike/>
          <w:shd w:fill="FFFFFF" w:val="clear"/>
        </w:rPr>
        <w:t>º</w:t>
      </w:r>
      <w:r>
        <w:rPr>
          <w:rFonts w:cs="Arial" w:ascii="Times New Roman" w:hAnsi="Times New Roman"/>
          <w:shd w:fill="FFFFFF" w:val="clear"/>
        </w:rPr>
        <w:t xml:space="preserve"> Fica instituído no âmbito do Município de Três Passos o Programa Auxílio Transporte Escolar a estudantes de Ensino Médio cursos de Nível Técnico e Ensino Superior (Universitário), para os estudantes residentes e domiciliados neste Município, matriculados e frequentando instituições de ensino em outras cidades.</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2</w:t>
      </w:r>
      <w:r>
        <w:rPr>
          <w:rFonts w:cs="Arial" w:ascii="Times New Roman" w:hAnsi="Times New Roman"/>
          <w:strike/>
          <w:shd w:fill="FFFFFF" w:val="clear"/>
        </w:rPr>
        <w:t>º</w:t>
      </w:r>
      <w:r>
        <w:rPr>
          <w:rFonts w:cs="Arial" w:ascii="Times New Roman" w:hAnsi="Times New Roman"/>
          <w:shd w:fill="FFFFFF" w:val="clear"/>
        </w:rPr>
        <w:t> Fica autorizado o Executivo Municipal a conceder auxílio financeiro, nos termos previstos na presente Lei, aos estudantes residentes e domiciliados no Município de Três Passos, frequentando Ensino Médio cursos de Nível Técnico e Ensino Superior (Universitário) em outras cidades;</w:t>
      </w:r>
    </w:p>
    <w:p>
      <w:pPr>
        <w:pStyle w:val="Normal"/>
        <w:ind w:firstLine="850"/>
        <w:jc w:val="both"/>
        <w:rPr>
          <w:rFonts w:ascii="Times New Roman" w:hAnsi="Times New Roman"/>
        </w:rPr>
      </w:pPr>
      <w:r>
        <w:rPr>
          <w:rFonts w:cs="Arial" w:ascii="Times New Roman" w:hAnsi="Times New Roman"/>
          <w:shd w:fill="FFFFFF" w:val="clear"/>
        </w:rPr>
        <w:t>Parágrafo único. O curso superior de que trata o caput deste artigo corresponde apenas a cursos de graduação.</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3</w:t>
      </w:r>
      <w:r>
        <w:rPr>
          <w:rFonts w:cs="Arial" w:ascii="Times New Roman" w:hAnsi="Times New Roman"/>
          <w:strike/>
          <w:shd w:fill="FFFFFF" w:val="clear"/>
        </w:rPr>
        <w:t>º</w:t>
      </w:r>
      <w:r>
        <w:rPr>
          <w:rFonts w:cs="Arial" w:ascii="Times New Roman" w:hAnsi="Times New Roman"/>
          <w:shd w:fill="FFFFFF" w:val="clear"/>
        </w:rPr>
        <w:t> O auxílio financeiro será concedido, semestralmente, ao estudante residente no Município de Três Passos, mediante preenchimento de formulário próprio (Anexo I) e apresentação obrigatória dos seguintes documentos:</w:t>
      </w:r>
    </w:p>
    <w:p>
      <w:pPr>
        <w:pStyle w:val="Normal"/>
        <w:ind w:firstLine="850"/>
        <w:jc w:val="both"/>
        <w:rPr>
          <w:rFonts w:ascii="Times New Roman" w:hAnsi="Times New Roman"/>
        </w:rPr>
      </w:pPr>
      <w:r>
        <w:rPr>
          <w:rFonts w:cs="Arial" w:ascii="Times New Roman" w:hAnsi="Times New Roman"/>
          <w:shd w:fill="FFFFFF" w:val="clear"/>
        </w:rPr>
        <w:t>I – Cópia do RG e CPF.</w:t>
      </w:r>
    </w:p>
    <w:p>
      <w:pPr>
        <w:pStyle w:val="Normal"/>
        <w:ind w:firstLine="850"/>
        <w:jc w:val="both"/>
        <w:rPr>
          <w:rFonts w:ascii="Times New Roman" w:hAnsi="Times New Roman"/>
        </w:rPr>
      </w:pPr>
      <w:r>
        <w:rPr>
          <w:rFonts w:cs="Arial" w:ascii="Times New Roman" w:hAnsi="Times New Roman"/>
          <w:shd w:fill="FFFFFF" w:val="clear"/>
        </w:rPr>
        <w:t>II – Comprovante de residência.</w:t>
      </w:r>
    </w:p>
    <w:p>
      <w:pPr>
        <w:pStyle w:val="Normal"/>
        <w:ind w:firstLine="850"/>
        <w:jc w:val="both"/>
        <w:rPr>
          <w:rFonts w:ascii="Times New Roman" w:hAnsi="Times New Roman"/>
        </w:rPr>
      </w:pPr>
      <w:r>
        <w:rPr>
          <w:rFonts w:cs="Arial" w:ascii="Times New Roman" w:hAnsi="Times New Roman"/>
          <w:shd w:fill="FFFFFF" w:val="clear"/>
        </w:rPr>
        <w:t>III – Cópia do Título de Eleitor, no caso de estudantes a partir de 18 anos.</w:t>
      </w:r>
    </w:p>
    <w:p>
      <w:pPr>
        <w:pStyle w:val="Normal"/>
        <w:ind w:firstLine="850"/>
        <w:jc w:val="both"/>
        <w:rPr>
          <w:rFonts w:ascii="Times New Roman" w:hAnsi="Times New Roman"/>
        </w:rPr>
      </w:pPr>
      <w:r>
        <w:rPr>
          <w:rFonts w:cs="Arial" w:ascii="Times New Roman" w:hAnsi="Times New Roman"/>
          <w:shd w:fill="FFFFFF" w:val="clear"/>
        </w:rPr>
        <w:t>IV – Comprovante de matrícula no curso declarado.</w:t>
      </w:r>
    </w:p>
    <w:p>
      <w:pPr>
        <w:pStyle w:val="Normal"/>
        <w:ind w:firstLine="850"/>
        <w:jc w:val="both"/>
        <w:rPr>
          <w:rFonts w:ascii="Times New Roman" w:hAnsi="Times New Roman"/>
        </w:rPr>
      </w:pPr>
      <w:r>
        <w:rPr>
          <w:rFonts w:cs="Arial" w:ascii="Times New Roman" w:hAnsi="Times New Roman"/>
          <w:shd w:fill="FFFFFF" w:val="clear"/>
        </w:rPr>
        <w:t>V – Atestado de frequência do período letivo anterior, dispensado para estudantes matriculados no primeiro semestre ou primeiro ano letivo.</w:t>
      </w:r>
    </w:p>
    <w:p>
      <w:pPr>
        <w:pStyle w:val="Normal"/>
        <w:ind w:firstLine="850"/>
        <w:jc w:val="both"/>
        <w:rPr>
          <w:rFonts w:ascii="Times New Roman" w:hAnsi="Times New Roman"/>
        </w:rPr>
      </w:pPr>
      <w:r>
        <w:rPr>
          <w:rFonts w:cs="Arial" w:ascii="Times New Roman" w:hAnsi="Times New Roman"/>
          <w:shd w:fill="FFFFFF" w:val="clear"/>
        </w:rPr>
        <w:t xml:space="preserve">VI – Comprovação de vínculo com associação de estudantes devidamente registrada no Município de Três Passos. </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4</w:t>
      </w:r>
      <w:r>
        <w:rPr>
          <w:rFonts w:cs="Arial" w:ascii="Times New Roman" w:hAnsi="Times New Roman"/>
          <w:strike/>
          <w:shd w:fill="FFFFFF" w:val="clear"/>
        </w:rPr>
        <w:t>º</w:t>
      </w:r>
      <w:r>
        <w:rPr>
          <w:rFonts w:cs="Arial" w:ascii="Times New Roman" w:hAnsi="Times New Roman"/>
          <w:shd w:fill="FFFFFF" w:val="clear"/>
        </w:rPr>
        <w:t xml:space="preserve"> O requerimento do benefício será feito de forma individualizada, junto à Secretaria Municipal de Educação, Desporto e Cultura, no período de 1</w:t>
      </w:r>
      <w:r>
        <w:rPr>
          <w:rFonts w:cs="Arial" w:ascii="Times New Roman" w:hAnsi="Times New Roman"/>
          <w:strike/>
          <w:shd w:fill="FFFFFF" w:val="clear"/>
        </w:rPr>
        <w:t>º</w:t>
      </w:r>
      <w:r>
        <w:rPr>
          <w:rFonts w:cs="Arial" w:ascii="Times New Roman" w:hAnsi="Times New Roman"/>
          <w:shd w:fill="FFFFFF" w:val="clear"/>
        </w:rPr>
        <w:t xml:space="preserve"> a 31 de março para o primeiro semestre e no período de 1</w:t>
      </w:r>
      <w:r>
        <w:rPr>
          <w:rFonts w:cs="Arial" w:ascii="Times New Roman" w:hAnsi="Times New Roman"/>
          <w:strike/>
          <w:shd w:fill="FFFFFF" w:val="clear"/>
        </w:rPr>
        <w:t>º</w:t>
      </w:r>
      <w:r>
        <w:rPr>
          <w:rFonts w:cs="Arial" w:ascii="Times New Roman" w:hAnsi="Times New Roman"/>
          <w:shd w:fill="FFFFFF" w:val="clear"/>
        </w:rPr>
        <w:t xml:space="preserve"> a 31 de agosto para o segundo semestre.</w:t>
      </w:r>
    </w:p>
    <w:p>
      <w:pPr>
        <w:pStyle w:val="Normal"/>
        <w:ind w:firstLine="850"/>
        <w:jc w:val="both"/>
        <w:rPr>
          <w:rFonts w:ascii="Times New Roman" w:hAnsi="Times New Roman"/>
        </w:rPr>
      </w:pPr>
      <w:r>
        <w:rPr>
          <w:rFonts w:cs="Arial" w:ascii="Times New Roman" w:hAnsi="Times New Roman"/>
          <w:shd w:fill="FFFFFF" w:val="clear"/>
        </w:rPr>
        <w:t>Parágrafo primeiro. Não serão aceitos requerimentos e/ou documentos fora dos prazos estipulados nesta lei.</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5</w:t>
      </w:r>
      <w:r>
        <w:rPr>
          <w:rFonts w:cs="Arial" w:ascii="Times New Roman" w:hAnsi="Times New Roman"/>
          <w:strike/>
          <w:shd w:fill="FFFFFF" w:val="clear"/>
        </w:rPr>
        <w:t>º</w:t>
      </w:r>
      <w:r>
        <w:rPr>
          <w:rFonts w:cs="Arial" w:ascii="Times New Roman" w:hAnsi="Times New Roman"/>
          <w:shd w:fill="FFFFFF" w:val="clear"/>
        </w:rPr>
        <w:t xml:space="preserve"> O valor do auxílio financeiro que trata o art. 1</w:t>
      </w:r>
      <w:r>
        <w:rPr>
          <w:rFonts w:cs="Arial" w:ascii="Times New Roman" w:hAnsi="Times New Roman"/>
          <w:strike/>
          <w:shd w:fill="FFFFFF" w:val="clear"/>
        </w:rPr>
        <w:t>º</w:t>
      </w:r>
      <w:r>
        <w:rPr>
          <w:rFonts w:cs="Arial" w:ascii="Times New Roman" w:hAnsi="Times New Roman"/>
          <w:shd w:fill="FFFFFF" w:val="clear"/>
        </w:rPr>
        <w:t xml:space="preserve"> desta lei será calculado proporcionalmente aos dias frequentados, tendo como parâmetro quatro semanas por mês, de acordo com as distâncias percorridas até os municípios onde se localizem as respectivas Instituições de Ensino: </w:t>
      </w:r>
    </w:p>
    <w:p>
      <w:pPr>
        <w:pStyle w:val="Normal"/>
        <w:ind w:firstLine="850"/>
        <w:jc w:val="both"/>
        <w:rPr>
          <w:rFonts w:ascii="Times New Roman" w:hAnsi="Times New Roman"/>
        </w:rPr>
      </w:pPr>
      <w:r>
        <w:rPr>
          <w:rFonts w:cs="Arial" w:ascii="Times New Roman" w:hAnsi="Times New Roman"/>
          <w:shd w:fill="FFFFFF" w:val="clear"/>
        </w:rPr>
        <w:t>I – Municípios distantes até 70Km, o estudante receberá auxílio transporte correspondente a 0,80 URM/Dia.</w:t>
      </w:r>
    </w:p>
    <w:p>
      <w:pPr>
        <w:pStyle w:val="Normal"/>
        <w:ind w:firstLine="850"/>
        <w:jc w:val="both"/>
        <w:rPr>
          <w:rFonts w:ascii="Times New Roman" w:hAnsi="Times New Roman"/>
        </w:rPr>
      </w:pPr>
      <w:r>
        <w:rPr>
          <w:rFonts w:cs="Arial" w:ascii="Times New Roman" w:hAnsi="Times New Roman"/>
          <w:shd w:fill="FFFFFF" w:val="clear"/>
        </w:rPr>
        <w:t>II – Municípios distantes até 100Km, o estudante receberá auxílio transporte correspondente a 0,90 URM/Dia.</w:t>
      </w:r>
    </w:p>
    <w:p>
      <w:pPr>
        <w:pStyle w:val="Normal"/>
        <w:ind w:firstLine="850"/>
        <w:jc w:val="both"/>
        <w:rPr>
          <w:rFonts w:ascii="Times New Roman" w:hAnsi="Times New Roman"/>
        </w:rPr>
      </w:pPr>
      <w:r>
        <w:rPr>
          <w:rFonts w:cs="Arial" w:ascii="Times New Roman" w:hAnsi="Times New Roman"/>
          <w:shd w:fill="FFFFFF" w:val="clear"/>
        </w:rPr>
        <w:t>III – Municípios distantes até 150Km, o estudante receberá auxílio transporte correspondente a 1 URM/Dia.</w:t>
      </w:r>
    </w:p>
    <w:p>
      <w:pPr>
        <w:pStyle w:val="Normal"/>
        <w:ind w:firstLine="850"/>
        <w:jc w:val="both"/>
        <w:rPr>
          <w:rFonts w:ascii="Times New Roman" w:hAnsi="Times New Roman"/>
        </w:rPr>
      </w:pPr>
      <w:r>
        <w:rPr>
          <w:rFonts w:cs="Arial" w:ascii="Times New Roman" w:hAnsi="Times New Roman"/>
          <w:shd w:fill="FFFFFF" w:val="clear"/>
        </w:rPr>
        <w:t>§ 1</w:t>
      </w:r>
      <w:r>
        <w:rPr>
          <w:rFonts w:cs="Arial" w:ascii="Times New Roman" w:hAnsi="Times New Roman"/>
          <w:strike/>
          <w:shd w:fill="FFFFFF" w:val="clear"/>
        </w:rPr>
        <w:t>º</w:t>
      </w:r>
      <w:r>
        <w:rPr>
          <w:rFonts w:cs="Arial" w:ascii="Times New Roman" w:hAnsi="Times New Roman"/>
          <w:shd w:fill="FFFFFF" w:val="clear"/>
        </w:rPr>
        <w:t xml:space="preserve"> O pagamento será efetuado em uma única parcela, até o dia 31 de maio para o primeiro semestre e até o dia 31 de outubro para o segundo semestre. </w:t>
      </w:r>
    </w:p>
    <w:p>
      <w:pPr>
        <w:pStyle w:val="Normal"/>
        <w:ind w:firstLine="850"/>
        <w:jc w:val="both"/>
        <w:rPr>
          <w:rFonts w:ascii="Times New Roman" w:hAnsi="Times New Roman"/>
        </w:rPr>
      </w:pPr>
      <w:r>
        <w:rPr>
          <w:rFonts w:cs="Arial" w:ascii="Times New Roman" w:hAnsi="Times New Roman"/>
          <w:shd w:fill="FFFFFF" w:val="clear"/>
        </w:rPr>
        <w:t>§ 2</w:t>
      </w:r>
      <w:r>
        <w:rPr>
          <w:rFonts w:cs="Arial" w:ascii="Times New Roman" w:hAnsi="Times New Roman"/>
          <w:strike/>
          <w:shd w:fill="FFFFFF" w:val="clear"/>
        </w:rPr>
        <w:t>º</w:t>
      </w:r>
      <w:r>
        <w:rPr>
          <w:rFonts w:cs="Arial" w:ascii="Times New Roman" w:hAnsi="Times New Roman"/>
          <w:shd w:fill="FFFFFF" w:val="clear"/>
        </w:rPr>
        <w:t xml:space="preserve"> Poderá o Poder Executivo repassar os valores diretamente ao prestador do serviço de transporte contratado pela associação de estudantes a qual o mesmo seja associado, mediante indicação dos dados bancários do formulário do Anexo I desta lei.</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6</w:t>
      </w:r>
      <w:r>
        <w:rPr>
          <w:rFonts w:cs="Arial" w:ascii="Times New Roman" w:hAnsi="Times New Roman"/>
          <w:strike/>
          <w:shd w:fill="FFFFFF" w:val="clear"/>
        </w:rPr>
        <w:t>º</w:t>
      </w:r>
      <w:r>
        <w:rPr>
          <w:rFonts w:cs="Arial" w:ascii="Times New Roman" w:hAnsi="Times New Roman"/>
          <w:shd w:fill="FFFFFF" w:val="clear"/>
        </w:rPr>
        <w:t> Não terão direito ao auxílio financeiro de que trata a presente Lei:</w:t>
      </w:r>
    </w:p>
    <w:p>
      <w:pPr>
        <w:pStyle w:val="Normal"/>
        <w:ind w:firstLine="850"/>
        <w:jc w:val="both"/>
        <w:rPr>
          <w:rFonts w:ascii="Times New Roman" w:hAnsi="Times New Roman"/>
        </w:rPr>
      </w:pPr>
      <w:r>
        <w:rPr>
          <w:rFonts w:cs="Arial" w:ascii="Times New Roman" w:hAnsi="Times New Roman"/>
          <w:shd w:fill="FFFFFF" w:val="clear"/>
        </w:rPr>
        <w:t>I – Estudantes que já recebem auxílio financeiro similar ao de que trata a presente Lei, do Município, do Estado ou da União.</w:t>
      </w:r>
    </w:p>
    <w:p>
      <w:pPr>
        <w:pStyle w:val="Normal"/>
        <w:ind w:firstLine="850"/>
        <w:jc w:val="both"/>
        <w:rPr>
          <w:rFonts w:ascii="Times New Roman" w:hAnsi="Times New Roman"/>
        </w:rPr>
      </w:pPr>
      <w:r>
        <w:rPr>
          <w:rFonts w:cs="Arial" w:ascii="Times New Roman" w:hAnsi="Times New Roman"/>
          <w:shd w:fill="FFFFFF" w:val="clear"/>
        </w:rPr>
        <w:t>II – Estudantes que já possuem graduação em Ensino Superior completo.</w:t>
      </w:r>
    </w:p>
    <w:p>
      <w:pPr>
        <w:pStyle w:val="Normal"/>
        <w:ind w:firstLine="850"/>
        <w:jc w:val="both"/>
        <w:rPr>
          <w:rFonts w:ascii="Times New Roman" w:hAnsi="Times New Roman"/>
        </w:rPr>
      </w:pPr>
      <w:r>
        <w:rPr>
          <w:rFonts w:cs="Arial" w:ascii="Times New Roman" w:hAnsi="Times New Roman"/>
          <w:shd w:fill="FFFFFF" w:val="clear"/>
        </w:rPr>
        <w:t>III – Estudantes reprovados por mais de uma vez no Ensino Médio curso de Nível Técnico.</w:t>
      </w:r>
    </w:p>
    <w:p>
      <w:pPr>
        <w:pStyle w:val="Normal"/>
        <w:ind w:firstLine="850"/>
        <w:jc w:val="both"/>
        <w:rPr>
          <w:rFonts w:ascii="Times New Roman" w:hAnsi="Times New Roman"/>
        </w:rPr>
      </w:pPr>
      <w:r>
        <w:rPr>
          <w:rFonts w:cs="Arial" w:ascii="Times New Roman" w:hAnsi="Times New Roman"/>
          <w:shd w:fill="FFFFFF" w:val="clear"/>
        </w:rPr>
        <w:t>IV – Estudantes reprovados em mais de duas disciplinas por semestre nos casos de alunos da Graduação de Ensino Superior.</w:t>
      </w:r>
    </w:p>
    <w:p>
      <w:pPr>
        <w:pStyle w:val="Normal"/>
        <w:ind w:firstLine="850"/>
        <w:jc w:val="both"/>
        <w:rPr>
          <w:rFonts w:ascii="Times New Roman" w:hAnsi="Times New Roman"/>
        </w:rPr>
      </w:pPr>
      <w:r>
        <w:rPr>
          <w:rFonts w:cs="Arial" w:ascii="Times New Roman" w:hAnsi="Times New Roman"/>
          <w:shd w:fill="FFFFFF" w:val="clear"/>
        </w:rPr>
        <w:t>V – Estudantes que desistirem por mais de uma vez de Curso de Graduação de Ensino Superior, salvo em decorrência de caso fortuito ou força maior, a ser analisado individualmente por comissão de gerenciamento a ser instituída pelo Executivo Municipal.</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7</w:t>
      </w:r>
      <w:r>
        <w:rPr>
          <w:rFonts w:cs="Arial" w:ascii="Times New Roman" w:hAnsi="Times New Roman"/>
          <w:strike/>
          <w:shd w:fill="FFFFFF" w:val="clear"/>
        </w:rPr>
        <w:t>º</w:t>
      </w:r>
      <w:r>
        <w:rPr>
          <w:rFonts w:cs="Arial" w:ascii="Times New Roman" w:hAnsi="Times New Roman"/>
          <w:shd w:fill="FFFFFF" w:val="clear"/>
        </w:rPr>
        <w:t> O auxílio financeiro depende de aprovação da Comissão de Gerenciamento a ser designada pelo Chefe do Poder Executivo formada por:</w:t>
      </w:r>
    </w:p>
    <w:p>
      <w:pPr>
        <w:pStyle w:val="Normal"/>
        <w:ind w:firstLine="850"/>
        <w:jc w:val="both"/>
        <w:rPr>
          <w:rFonts w:ascii="Times New Roman" w:hAnsi="Times New Roman"/>
        </w:rPr>
      </w:pPr>
      <w:r>
        <w:rPr>
          <w:rFonts w:cs="Arial" w:ascii="Times New Roman" w:hAnsi="Times New Roman"/>
          <w:shd w:fill="FFFFFF" w:val="clear"/>
        </w:rPr>
        <w:t>I – Um Representante da Secretaria Municipal de Educação, Desporto e Cultura.</w:t>
      </w:r>
    </w:p>
    <w:p>
      <w:pPr>
        <w:pStyle w:val="Normal"/>
        <w:ind w:firstLine="850"/>
        <w:jc w:val="both"/>
        <w:rPr>
          <w:rFonts w:ascii="Times New Roman" w:hAnsi="Times New Roman"/>
        </w:rPr>
      </w:pPr>
      <w:r>
        <w:rPr>
          <w:rFonts w:cs="Arial" w:ascii="Times New Roman" w:hAnsi="Times New Roman"/>
          <w:shd w:fill="FFFFFF" w:val="clear"/>
        </w:rPr>
        <w:t>II – Um Representante da Secretaria Municipal de Finanças.</w:t>
      </w:r>
    </w:p>
    <w:p>
      <w:pPr>
        <w:pStyle w:val="Normal"/>
        <w:ind w:firstLine="850"/>
        <w:jc w:val="both"/>
        <w:rPr>
          <w:rFonts w:ascii="Times New Roman" w:hAnsi="Times New Roman"/>
        </w:rPr>
      </w:pPr>
      <w:r>
        <w:rPr>
          <w:rFonts w:cs="Arial" w:ascii="Times New Roman" w:hAnsi="Times New Roman"/>
          <w:shd w:fill="FFFFFF" w:val="clear"/>
        </w:rPr>
        <w:t>III – Um Representante do Poder Legislativo Municipal.</w:t>
      </w:r>
    </w:p>
    <w:p>
      <w:pPr>
        <w:pStyle w:val="Normal"/>
        <w:ind w:firstLine="850"/>
        <w:jc w:val="both"/>
        <w:rPr>
          <w:rFonts w:ascii="Times New Roman" w:hAnsi="Times New Roman"/>
        </w:rPr>
      </w:pPr>
      <w:r>
        <w:rPr>
          <w:rFonts w:cs="Arial" w:ascii="Times New Roman" w:hAnsi="Times New Roman"/>
          <w:shd w:fill="FFFFFF" w:val="clear"/>
        </w:rPr>
        <w:t>§ 1</w:t>
      </w:r>
      <w:r>
        <w:rPr>
          <w:rFonts w:cs="Arial" w:ascii="Times New Roman" w:hAnsi="Times New Roman"/>
          <w:strike/>
          <w:shd w:fill="FFFFFF" w:val="clear"/>
        </w:rPr>
        <w:t>º</w:t>
      </w:r>
      <w:r>
        <w:rPr>
          <w:rFonts w:cs="Arial" w:ascii="Times New Roman" w:hAnsi="Times New Roman"/>
          <w:shd w:fill="FFFFFF" w:val="clear"/>
        </w:rPr>
        <w:t xml:space="preserve"> A Comissão de Gerenciamento será presidida pelo representante da SMEC.</w:t>
      </w:r>
    </w:p>
    <w:p>
      <w:pPr>
        <w:pStyle w:val="Normal"/>
        <w:ind w:firstLine="850"/>
        <w:jc w:val="both"/>
        <w:rPr>
          <w:rFonts w:ascii="Times New Roman" w:hAnsi="Times New Roman"/>
        </w:rPr>
      </w:pPr>
      <w:r>
        <w:rPr>
          <w:rFonts w:cs="Arial" w:ascii="Times New Roman" w:hAnsi="Times New Roman"/>
          <w:shd w:fill="FFFFFF" w:val="clear"/>
        </w:rPr>
        <w:t>§ 2</w:t>
      </w:r>
      <w:r>
        <w:rPr>
          <w:rFonts w:cs="Arial" w:ascii="Times New Roman" w:hAnsi="Times New Roman"/>
          <w:strike/>
          <w:shd w:fill="FFFFFF" w:val="clear"/>
        </w:rPr>
        <w:t>º</w:t>
      </w:r>
      <w:r>
        <w:rPr>
          <w:rFonts w:cs="Arial" w:ascii="Times New Roman" w:hAnsi="Times New Roman"/>
          <w:shd w:fill="FFFFFF" w:val="clear"/>
        </w:rPr>
        <w:t> Contra o indeferimento da concessão do benefício caberá recurso ao Chefe do Poder Executivo, no prazo de dez dias dias úteis, da ciência ou publicação da decisão proferida.</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8</w:t>
      </w:r>
      <w:r>
        <w:rPr>
          <w:rFonts w:cs="Arial" w:ascii="Times New Roman" w:hAnsi="Times New Roman"/>
          <w:strike/>
          <w:shd w:fill="FFFFFF" w:val="clear"/>
        </w:rPr>
        <w:t>º</w:t>
      </w:r>
      <w:r>
        <w:rPr>
          <w:rFonts w:cs="Arial" w:ascii="Times New Roman" w:hAnsi="Times New Roman"/>
          <w:shd w:fill="FFFFFF" w:val="clear"/>
        </w:rPr>
        <w:t> A Comissão gerenciadora dos repasses providenciará na publicação no site do Município (http://www.trespassos.rs.gov.br/) as listagens com os nomes dos estudantes contemplados com o auxílio financeiro de que trata esta lei e, posteriormente, encaminhará a relação desses contemplados para a Secretaria Municipal de Finanças, contendo nomes e identificação dos estudantes para que a SMF providencie o pagamento.</w:t>
      </w:r>
    </w:p>
    <w:p>
      <w:pPr>
        <w:pStyle w:val="Normal"/>
        <w:ind w:firstLine="850"/>
        <w:jc w:val="both"/>
        <w:rPr>
          <w:rFonts w:ascii="Times New Roman" w:hAnsi="Times New Roman"/>
        </w:rPr>
      </w:pPr>
      <w:r>
        <w:rPr>
          <w:rFonts w:cs="Arial" w:ascii="Times New Roman" w:hAnsi="Times New Roman"/>
          <w:shd w:fill="FFFFFF" w:val="clear"/>
        </w:rPr>
        <w:t>Parágrafo único. Em caso de indeferimento o candidato será notificado pessoalmente, constando na referida notificação a cópia da decisão com todos os fundamentos e motivos do indeferimento.</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9</w:t>
      </w:r>
      <w:r>
        <w:rPr>
          <w:rFonts w:cs="Arial" w:ascii="Times New Roman" w:hAnsi="Times New Roman"/>
          <w:strike/>
          <w:shd w:fill="FFFFFF" w:val="clear"/>
        </w:rPr>
        <w:t>º</w:t>
      </w:r>
      <w:r>
        <w:rPr>
          <w:rFonts w:cs="Arial" w:ascii="Times New Roman" w:hAnsi="Times New Roman"/>
          <w:shd w:fill="FFFFFF" w:val="clear"/>
        </w:rPr>
        <w:t> Como forma de contrapartida, os estudantes beneficiados com o auxílio previsto nesta Lei poderão ser convocados pelo Poder Público Municipal para prestar até oito horas de serviço comunitário/voluntário por ano, em eventos promovidos pela Municipalidade ou outros de interesse da mesma, cujas datas serão definidas pela Administração Municipal.</w:t>
      </w:r>
    </w:p>
    <w:p>
      <w:pPr>
        <w:pStyle w:val="Normal"/>
        <w:ind w:firstLine="850"/>
        <w:jc w:val="both"/>
        <w:rPr>
          <w:rFonts w:ascii="Times New Roman" w:hAnsi="Times New Roman"/>
        </w:rPr>
      </w:pPr>
      <w:r>
        <w:rPr>
          <w:rFonts w:cs="Arial" w:ascii="Times New Roman" w:hAnsi="Times New Roman"/>
          <w:shd w:fill="FFFFFF" w:val="clear"/>
        </w:rPr>
        <w:t>Parágrafo único. O estudante convocado que deixar de prestar o serviço voluntário previsto neste artigo, sem justo motivo, será considerado inadimplente perante o Município, ficando impossibilitado de receber novo Auxílio Transporte.</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10. Em caso de desistência do curso, o beneficiário deverá comunicar imediatamente a SMEC para que o auxílio seja imediatamente suspenso.</w:t>
      </w:r>
    </w:p>
    <w:p>
      <w:pPr>
        <w:pStyle w:val="Normal"/>
        <w:ind w:firstLine="850"/>
        <w:jc w:val="both"/>
        <w:rPr>
          <w:rFonts w:ascii="Times New Roman" w:hAnsi="Times New Roman"/>
        </w:rPr>
      </w:pPr>
      <w:r>
        <w:rPr>
          <w:rFonts w:cs="Arial" w:ascii="Times New Roman" w:hAnsi="Times New Roman"/>
          <w:shd w:fill="FFFFFF" w:val="clear"/>
        </w:rPr>
        <w:t>Parágrafo único. Apurada fraude ou má-fé na utilização do recurso, o auxílio será imediatamente suspenso, devendo ser instaurado o devido processo administrativo, garantindo os princípios do contraditório e ampla defesa. Se comprovado o recebimento indevido do auxílio financeiro, serão aplicadas as penas previstas na legislação que disciplina a matéria, cominando com o ressarcimento dos valores recebidos aos cofres públicos e impossibilidade de recebimento de novo Auxílio Transporte.</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11. O Executivo Municipal regulamentará esta Lei por Decreto, no que couber, inclusive quanto à forma de repasse dos valores do auxílio financeiro que se dará em conformidade com a capacidade financeira do Município.</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12. As despesas decorrentes da execução da presente Lei correrão por conta das verbas próprias constantes dos respectivos orçamentos, suplementadas se necessário.</w:t>
      </w:r>
    </w:p>
    <w:p>
      <w:pPr>
        <w:pStyle w:val="Normal"/>
        <w:ind w:firstLine="850"/>
        <w:jc w:val="both"/>
        <w:rPr>
          <w:rFonts w:cs="Arial"/>
          <w:shd w:fill="FFFFFF" w:val="clear"/>
        </w:rPr>
      </w:pPr>
      <w:r>
        <w:rPr>
          <w:rFonts w:ascii="Times New Roman" w:hAnsi="Times New Roman"/>
        </w:rPr>
      </w:r>
    </w:p>
    <w:p>
      <w:pPr>
        <w:pStyle w:val="Normal"/>
        <w:ind w:firstLine="850"/>
        <w:jc w:val="both"/>
        <w:rPr>
          <w:rFonts w:ascii="Times New Roman" w:hAnsi="Times New Roman"/>
        </w:rPr>
      </w:pPr>
      <w:r>
        <w:rPr>
          <w:rFonts w:cs="Arial" w:ascii="Times New Roman" w:hAnsi="Times New Roman"/>
          <w:shd w:fill="FFFFFF" w:val="clear"/>
        </w:rPr>
        <w:t>Art. 13. Esta Lei entra em vigor na data de sua publicação.</w:t>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ind w:firstLine="850"/>
        <w:jc w:val="both"/>
        <w:rPr>
          <w:rFonts w:cs="Arial"/>
          <w:shd w:fill="FFFFFF" w:val="clear"/>
        </w:rPr>
      </w:pPr>
      <w:r>
        <w:rPr>
          <w:rFonts w:ascii="Times New Roman" w:hAnsi="Times New Roman"/>
        </w:rPr>
      </w:r>
    </w:p>
    <w:p>
      <w:pPr>
        <w:pStyle w:val="Normal"/>
        <w:shd w:val="clear" w:color="auto" w:fill="FFFFFF"/>
        <w:jc w:val="center"/>
        <w:rPr>
          <w:rFonts w:cs="Segoe UI"/>
          <w:b/>
          <w:b/>
        </w:rPr>
      </w:pPr>
      <w:r>
        <w:rPr>
          <w:rFonts w:ascii="Times New Roman" w:hAnsi="Times New Roman"/>
        </w:rPr>
      </w:r>
    </w:p>
    <w:p>
      <w:pPr>
        <w:pStyle w:val="Normal"/>
        <w:shd w:val="clear" w:color="auto" w:fill="FFFFFF"/>
        <w:jc w:val="center"/>
        <w:rPr>
          <w:rFonts w:cs="Segoe UI"/>
          <w:b/>
          <w:b/>
        </w:rPr>
      </w:pPr>
      <w:r>
        <w:rPr>
          <w:rFonts w:ascii="Times New Roman" w:hAnsi="Times New Roman"/>
        </w:rPr>
      </w:r>
    </w:p>
    <w:p>
      <w:pPr>
        <w:pStyle w:val="Normal"/>
        <w:shd w:val="clear" w:color="auto" w:fill="FFFFFF"/>
        <w:jc w:val="center"/>
        <w:rPr>
          <w:rFonts w:cs="Segoe UI"/>
          <w:b/>
          <w:b/>
        </w:rPr>
      </w:pPr>
      <w:r>
        <w:rPr>
          <w:rFonts w:ascii="Times New Roman" w:hAnsi="Times New Roman"/>
        </w:rPr>
      </w:r>
    </w:p>
    <w:p>
      <w:pPr>
        <w:pStyle w:val="Normal"/>
        <w:shd w:val="clear" w:color="auto" w:fill="FFFFFF"/>
        <w:jc w:val="center"/>
        <w:rPr>
          <w:rFonts w:cs="Segoe UI"/>
          <w:b/>
          <w:b/>
        </w:rPr>
      </w:pPr>
      <w:r>
        <w:rPr>
          <w:rFonts w:ascii="Times New Roman" w:hAnsi="Times New Roman"/>
        </w:rPr>
      </w:r>
    </w:p>
    <w:p>
      <w:pPr>
        <w:pStyle w:val="Normal"/>
        <w:shd w:val="clear" w:color="auto" w:fill="FFFFFF"/>
        <w:jc w:val="center"/>
        <w:rPr>
          <w:rFonts w:ascii="Times New Roman" w:hAnsi="Times New Roman"/>
        </w:rPr>
      </w:pPr>
      <w:r>
        <w:rPr>
          <w:rFonts w:cs="Segoe UI" w:ascii="Times New Roman" w:hAnsi="Times New Roman"/>
          <w:b/>
        </w:rPr>
        <w:t>ANEXO I</w:t>
      </w:r>
    </w:p>
    <w:p>
      <w:pPr>
        <w:pStyle w:val="Normal"/>
        <w:shd w:val="clear" w:color="auto" w:fill="FFFFFF"/>
        <w:spacing w:before="0" w:after="120"/>
        <w:jc w:val="center"/>
        <w:rPr>
          <w:rFonts w:ascii="Times New Roman" w:hAnsi="Times New Roman"/>
        </w:rPr>
      </w:pPr>
      <w:r>
        <w:rPr>
          <w:rFonts w:ascii="Times New Roman" w:hAnsi="Times New Roman"/>
          <w:b/>
        </w:rPr>
        <w:t>CADASTRO PARA O AUXÍLIO TRANSPORTE</w:t>
      </w:r>
    </w:p>
    <w:p>
      <w:pPr>
        <w:pStyle w:val="Normal"/>
        <w:shd w:val="clear" w:color="auto" w:fill="FFFFFF"/>
        <w:spacing w:before="0" w:after="120"/>
        <w:rPr>
          <w:rFonts w:ascii="Times New Roman" w:hAnsi="Times New Roman"/>
          <w:color w:val="000000"/>
        </w:rPr>
      </w:pPr>
      <w:r>
        <w:rPr>
          <w:rFonts w:asciiTheme="minorHAnsi" w:hAnsiTheme="minorHAnsi" w:ascii="Times New Roman" w:hAnsi="Times New Roman"/>
          <w:color w:val="000000"/>
        </w:rPr>
      </w:r>
    </w:p>
    <w:p>
      <w:pPr>
        <w:pStyle w:val="Normal"/>
        <w:shd w:val="clear" w:color="auto" w:fill="FFFFFF"/>
        <w:spacing w:before="0" w:after="120"/>
        <w:jc w:val="center"/>
        <w:rPr>
          <w:rFonts w:ascii="Times New Roman" w:hAnsi="Times New Roman"/>
        </w:rPr>
      </w:pPr>
      <w:r>
        <w:rPr>
          <w:rFonts w:ascii="Times New Roman" w:hAnsi="Times New Roman"/>
          <w:b/>
          <w:color w:val="000000"/>
        </w:rPr>
        <w:t>DADOS PESSOAIS</w:t>
      </w:r>
      <w:r>
        <w:rPr>
          <w:rFonts w:ascii="Times New Roman" w:hAnsi="Times New Roman"/>
          <w:color w:val="000000"/>
        </w:rPr>
        <w:t>:</w:t>
      </w:r>
    </w:p>
    <w:p>
      <w:pPr>
        <w:pStyle w:val="Normal"/>
        <w:shd w:val="clear" w:color="auto" w:fill="FFFFFF"/>
        <w:spacing w:before="0" w:after="120"/>
        <w:rPr>
          <w:rFonts w:ascii="Times New Roman" w:hAnsi="Times New Roman"/>
        </w:rPr>
      </w:pPr>
      <w:r>
        <w:rPr>
          <w:rFonts w:ascii="Times New Roman" w:hAnsi="Times New Roman"/>
          <w:color w:val="000000"/>
        </w:rPr>
        <w:t>Nome do estudante: _____________________________________________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Data de Nascimento: _____/_____/_________</w:t>
        <w:tab/>
        <w:t xml:space="preserve">Sexo: </w:t>
        <w:tab/>
        <w:t xml:space="preserve"> (__) Masc. </w:t>
        <w:tab/>
        <w:t>(__) Fem.</w:t>
      </w:r>
    </w:p>
    <w:p>
      <w:pPr>
        <w:pStyle w:val="Normal"/>
        <w:shd w:val="clear" w:color="auto" w:fill="FFFFFF"/>
        <w:spacing w:before="0" w:after="120"/>
        <w:rPr>
          <w:rFonts w:ascii="Times New Roman" w:hAnsi="Times New Roman"/>
        </w:rPr>
      </w:pPr>
      <w:r>
        <w:rPr>
          <w:rFonts w:ascii="Times New Roman" w:hAnsi="Times New Roman"/>
          <w:color w:val="000000"/>
        </w:rPr>
        <w:t>Nome do pai: __________________________</w:t>
        <w:tab/>
        <w:t>Nome da mãe: ______________________</w:t>
      </w:r>
    </w:p>
    <w:p>
      <w:pPr>
        <w:pStyle w:val="Normal"/>
        <w:shd w:val="clear" w:color="auto" w:fill="FFFFFF"/>
        <w:spacing w:before="0" w:after="120"/>
        <w:rPr>
          <w:rFonts w:ascii="Times New Roman" w:hAnsi="Times New Roman"/>
        </w:rPr>
      </w:pPr>
      <w:r>
        <w:rPr>
          <w:rFonts w:ascii="Times New Roman" w:hAnsi="Times New Roman"/>
          <w:color w:val="000000"/>
        </w:rPr>
        <w:t>RG: __________________________________</w:t>
        <w:tab/>
        <w:t>CPF: 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Endereço: _________________________________________________________________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Bairro: ___________________________________ Três Passos</w:t>
        <w:tab/>
        <w:t>CEP: 98.600-000</w:t>
      </w:r>
    </w:p>
    <w:p>
      <w:pPr>
        <w:pStyle w:val="Normal"/>
        <w:shd w:val="clear" w:color="auto" w:fill="FFFFFF"/>
        <w:spacing w:before="0" w:after="120"/>
        <w:rPr>
          <w:rFonts w:ascii="Times New Roman" w:hAnsi="Times New Roman"/>
        </w:rPr>
      </w:pPr>
      <w:r>
        <w:rPr>
          <w:rFonts w:ascii="Times New Roman" w:hAnsi="Times New Roman"/>
          <w:color w:val="000000"/>
        </w:rPr>
        <w:t>Fone (1): _______________________________</w:t>
        <w:tab/>
        <w:t>Fone (2): 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E-mail: _________________________________________________________________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Profissão: _____________________________</w:t>
        <w:tab/>
        <w:t>Empresa: ___________________________</w:t>
      </w:r>
    </w:p>
    <w:p>
      <w:pPr>
        <w:pStyle w:val="Normal"/>
        <w:shd w:val="clear" w:color="auto" w:fill="FFFFFF"/>
        <w:spacing w:before="0" w:after="120"/>
        <w:rPr>
          <w:rFonts w:ascii="Times New Roman" w:hAnsi="Times New Roman"/>
          <w:color w:val="000000"/>
        </w:rPr>
      </w:pPr>
      <w:r>
        <w:rPr>
          <w:rFonts w:asciiTheme="minorHAnsi" w:hAnsiTheme="minorHAnsi" w:ascii="Times New Roman" w:hAnsi="Times New Roman"/>
          <w:color w:val="000000"/>
        </w:rPr>
      </w:r>
    </w:p>
    <w:p>
      <w:pPr>
        <w:pStyle w:val="Normal"/>
        <w:shd w:val="clear" w:color="auto" w:fill="FFFFFF"/>
        <w:spacing w:before="0" w:after="120"/>
        <w:jc w:val="center"/>
        <w:rPr>
          <w:rFonts w:ascii="Times New Roman" w:hAnsi="Times New Roman"/>
        </w:rPr>
      </w:pPr>
      <w:r>
        <w:rPr>
          <w:rFonts w:ascii="Times New Roman" w:hAnsi="Times New Roman"/>
          <w:b/>
          <w:color w:val="000000"/>
        </w:rPr>
        <w:t>DADOS DA INSTITUIÇÃO DE ENSINO</w:t>
      </w:r>
      <w:r>
        <w:rPr>
          <w:rFonts w:ascii="Times New Roman" w:hAnsi="Times New Roman"/>
          <w:color w:val="000000"/>
        </w:rPr>
        <w:t>:</w:t>
      </w:r>
    </w:p>
    <w:p>
      <w:pPr>
        <w:pStyle w:val="Normal"/>
        <w:shd w:val="clear" w:color="auto" w:fill="FFFFFF"/>
        <w:spacing w:before="0" w:after="120"/>
        <w:rPr>
          <w:rFonts w:ascii="Times New Roman" w:hAnsi="Times New Roman"/>
        </w:rPr>
      </w:pPr>
      <w:r>
        <w:rPr>
          <w:rFonts w:ascii="Times New Roman" w:hAnsi="Times New Roman"/>
          <w:color w:val="000000"/>
        </w:rPr>
        <w:t>Instituição de Ensino: ________________________________________________________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Nome do Curso: ____________________________________________________________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Ano / Semestre: __________________________________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Início do Curso: _______________________</w:t>
        <w:tab/>
        <w:t>Término previsto: __________________</w:t>
      </w:r>
    </w:p>
    <w:p>
      <w:pPr>
        <w:pStyle w:val="Normal"/>
        <w:shd w:val="clear" w:color="auto" w:fill="FFFFFF"/>
        <w:spacing w:before="0" w:after="120"/>
        <w:rPr>
          <w:rFonts w:ascii="Times New Roman" w:hAnsi="Times New Roman"/>
        </w:rPr>
      </w:pPr>
      <w:r>
        <w:rPr>
          <w:rFonts w:ascii="Times New Roman" w:hAnsi="Times New Roman"/>
          <w:color w:val="000000"/>
        </w:rPr>
        <w:t xml:space="preserve">DECLARO que viajarei _______ dias por semana, neste semestre. </w:t>
      </w:r>
    </w:p>
    <w:p>
      <w:pPr>
        <w:pStyle w:val="Normal"/>
        <w:shd w:val="clear" w:color="auto" w:fill="FFFFFF"/>
        <w:spacing w:before="0" w:after="120"/>
        <w:rPr>
          <w:rFonts w:ascii="Times New Roman" w:hAnsi="Times New Roman"/>
          <w:color w:val="000000"/>
        </w:rPr>
      </w:pPr>
      <w:r>
        <w:rPr>
          <w:rFonts w:asciiTheme="minorHAnsi" w:hAnsiTheme="minorHAnsi" w:ascii="Times New Roman" w:hAnsi="Times New Roman"/>
          <w:color w:val="000000"/>
        </w:rPr>
      </w:r>
    </w:p>
    <w:p>
      <w:pPr>
        <w:pStyle w:val="Normal"/>
        <w:shd w:val="clear" w:color="auto" w:fill="FFFFFF"/>
        <w:spacing w:before="0" w:after="120"/>
        <w:jc w:val="center"/>
        <w:rPr>
          <w:rFonts w:ascii="Times New Roman" w:hAnsi="Times New Roman"/>
        </w:rPr>
      </w:pPr>
      <w:r>
        <w:rPr>
          <w:rFonts w:ascii="Times New Roman" w:hAnsi="Times New Roman"/>
          <w:b/>
          <w:color w:val="000000"/>
        </w:rPr>
        <w:t>DADOS PARA REPASSE DOS VALORES</w:t>
      </w:r>
      <w:r>
        <w:rPr>
          <w:rFonts w:ascii="Times New Roman" w:hAnsi="Times New Roman"/>
          <w:color w:val="000000"/>
        </w:rPr>
        <w:t>:</w:t>
      </w:r>
    </w:p>
    <w:p>
      <w:pPr>
        <w:pStyle w:val="Normal"/>
        <w:shd w:val="clear" w:color="auto" w:fill="FFFFFF"/>
        <w:spacing w:before="0" w:after="120"/>
        <w:rPr>
          <w:rFonts w:ascii="Times New Roman" w:hAnsi="Times New Roman"/>
        </w:rPr>
      </w:pPr>
      <w:r>
        <w:rPr>
          <w:rFonts w:ascii="Times New Roman" w:hAnsi="Times New Roman"/>
          <w:color w:val="000000"/>
        </w:rPr>
        <w:t>Banco n</w:t>
      </w:r>
      <w:r>
        <w:rPr>
          <w:rFonts w:ascii="Times New Roman" w:hAnsi="Times New Roman"/>
          <w:strike/>
          <w:color w:val="000000"/>
        </w:rPr>
        <w:t>º</w:t>
      </w:r>
      <w:r>
        <w:rPr>
          <w:rFonts w:ascii="Times New Roman" w:hAnsi="Times New Roman"/>
          <w:color w:val="000000"/>
        </w:rPr>
        <w:t>: ________________________</w:t>
        <w:tab/>
        <w:t>Agência n</w:t>
      </w:r>
      <w:r>
        <w:rPr>
          <w:rFonts w:ascii="Times New Roman" w:hAnsi="Times New Roman"/>
          <w:strike/>
          <w:color w:val="000000"/>
        </w:rPr>
        <w:t>º</w:t>
      </w:r>
      <w:r>
        <w:rPr>
          <w:rFonts w:ascii="Times New Roman" w:hAnsi="Times New Roman"/>
          <w:color w:val="000000"/>
        </w:rPr>
        <w:t>: ______________</w:t>
        <w:tab/>
      </w:r>
    </w:p>
    <w:p>
      <w:pPr>
        <w:pStyle w:val="Normal"/>
        <w:shd w:val="clear" w:color="auto" w:fill="FFFFFF"/>
        <w:spacing w:before="0" w:after="120"/>
        <w:rPr>
          <w:rFonts w:ascii="Times New Roman" w:hAnsi="Times New Roman"/>
        </w:rPr>
      </w:pPr>
      <w:r>
        <w:rPr>
          <w:rFonts w:ascii="Times New Roman" w:hAnsi="Times New Roman"/>
          <w:color w:val="000000"/>
        </w:rPr>
        <w:t>Código: ____________ (__)Poup. (__) corrente</w:t>
        <w:tab/>
        <w:t>Conta n</w:t>
      </w:r>
      <w:r>
        <w:rPr>
          <w:rFonts w:ascii="Times New Roman" w:hAnsi="Times New Roman"/>
          <w:strike/>
          <w:color w:val="000000"/>
        </w:rPr>
        <w:t>º</w:t>
      </w:r>
      <w:r>
        <w:rPr>
          <w:rFonts w:ascii="Times New Roman" w:hAnsi="Times New Roman"/>
          <w:color w:val="000000"/>
        </w:rPr>
        <w:t>: ___________________________</w:t>
      </w:r>
    </w:p>
    <w:p>
      <w:pPr>
        <w:pStyle w:val="Normal"/>
        <w:shd w:val="clear" w:color="auto" w:fill="FFFFFF"/>
        <w:spacing w:before="0" w:after="120"/>
        <w:rPr>
          <w:rFonts w:ascii="Times New Roman" w:hAnsi="Times New Roman"/>
        </w:rPr>
      </w:pPr>
      <w:r>
        <w:rPr>
          <w:rFonts w:ascii="Times New Roman" w:hAnsi="Times New Roman"/>
          <w:color w:val="000000"/>
        </w:rPr>
        <w:t>Nome do correntista: _________________________________________________</w:t>
      </w:r>
    </w:p>
    <w:p>
      <w:pPr>
        <w:pStyle w:val="Normal"/>
        <w:shd w:val="clear" w:color="auto" w:fill="FFFFFF"/>
        <w:spacing w:before="0" w:after="120"/>
        <w:rPr>
          <w:rFonts w:ascii="Times New Roman" w:hAnsi="Times New Roman"/>
          <w:color w:val="000000"/>
        </w:rPr>
      </w:pPr>
      <w:r>
        <w:rPr>
          <w:rFonts w:asciiTheme="minorHAnsi" w:hAnsiTheme="minorHAnsi" w:ascii="Times New Roman" w:hAnsi="Times New Roman"/>
          <w:color w:val="000000"/>
        </w:rPr>
      </w:r>
    </w:p>
    <w:p>
      <w:pPr>
        <w:pStyle w:val="Normal"/>
        <w:shd w:val="clear" w:color="auto" w:fill="FFFFFF"/>
        <w:spacing w:before="0" w:after="120"/>
        <w:rPr>
          <w:rFonts w:ascii="Times New Roman" w:hAnsi="Times New Roman"/>
          <w:color w:val="000000"/>
        </w:rPr>
      </w:pPr>
      <w:r>
        <w:rPr>
          <w:rFonts w:asciiTheme="minorHAnsi" w:hAnsiTheme="minorHAnsi" w:ascii="Times New Roman" w:hAnsi="Times New Roman"/>
          <w:color w:val="000000"/>
        </w:rPr>
      </w:r>
    </w:p>
    <w:p>
      <w:pPr>
        <w:pStyle w:val="Normal"/>
        <w:shd w:val="clear" w:color="auto" w:fill="FFFFFF"/>
        <w:spacing w:before="0" w:after="120"/>
        <w:rPr>
          <w:rFonts w:ascii="Times New Roman" w:hAnsi="Times New Roman"/>
        </w:rPr>
      </w:pPr>
      <w:r>
        <w:rPr>
          <w:rFonts w:ascii="Times New Roman" w:hAnsi="Times New Roman"/>
          <w:color w:val="000000"/>
        </w:rPr>
        <w:t>Três Passos, ______ de ___________________________ de 20_____.</w:t>
      </w:r>
    </w:p>
    <w:p>
      <w:pPr>
        <w:pStyle w:val="Normal"/>
        <w:shd w:val="clear" w:color="auto" w:fill="FFFFFF"/>
        <w:spacing w:before="0" w:after="120"/>
        <w:rPr>
          <w:rFonts w:ascii="Times New Roman" w:hAnsi="Times New Roman"/>
          <w:color w:val="000000"/>
        </w:rPr>
      </w:pPr>
      <w:r>
        <w:rPr>
          <w:rFonts w:asciiTheme="minorHAnsi" w:hAnsiTheme="minorHAnsi" w:ascii="Times New Roman" w:hAnsi="Times New Roman"/>
          <w:color w:val="000000"/>
        </w:rPr>
      </w:r>
    </w:p>
    <w:p>
      <w:pPr>
        <w:pStyle w:val="Normal"/>
        <w:shd w:val="clear" w:color="auto" w:fill="FFFFFF"/>
        <w:rPr>
          <w:rFonts w:ascii="Times New Roman" w:hAnsi="Times New Roman"/>
        </w:rPr>
      </w:pPr>
      <w:r>
        <w:rPr>
          <w:rFonts w:ascii="Times New Roman" w:hAnsi="Times New Roman"/>
          <w:color w:val="000000"/>
        </w:rPr>
        <w:t>________________________________________________________</w:t>
      </w:r>
    </w:p>
    <w:p>
      <w:pPr>
        <w:pStyle w:val="Normal"/>
        <w:shd w:val="clear" w:color="auto" w:fill="FFFFFF"/>
        <w:rPr>
          <w:rFonts w:ascii="Times New Roman" w:hAnsi="Times New Roman"/>
        </w:rPr>
      </w:pPr>
      <w:r>
        <w:rPr>
          <w:rFonts w:ascii="Times New Roman" w:hAnsi="Times New Roman"/>
          <w:color w:val="000000"/>
        </w:rPr>
        <w:t>Requerente:</w:t>
      </w:r>
    </w:p>
    <w:p>
      <w:pPr>
        <w:pStyle w:val="Normal"/>
        <w:shd w:val="clear" w:color="auto" w:fill="FFFFFF"/>
        <w:spacing w:before="0" w:after="120"/>
        <w:rPr>
          <w:rFonts w:ascii="Times New Roman" w:hAnsi="Times New Roman"/>
        </w:rPr>
      </w:pPr>
      <w:r>
        <w:rPr>
          <w:rFonts w:cs="Arial" w:ascii="Times New Roman" w:hAnsi="Times New Roman"/>
          <w:color w:val="000000"/>
          <w:shd w:fill="FFFFFF" w:val="clear"/>
        </w:rPr>
        <w:t xml:space="preserve">(assinatura cfe. RG): </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Times New Roman">
    <w:charset w:val="01"/>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6">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customStyle="1">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customStyle="1">
    <w:name w:val="dou-paragraph"/>
    <w:basedOn w:val="Normal"/>
    <w:qFormat/>
    <w:pPr>
      <w:spacing w:beforeAutospacing="1" w:afterAutospacing="1"/>
    </w:pPr>
    <w:rPr>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Application>LibreOffice/7.4.2.3$Windows_X86_64 LibreOffice_project/382eef1f22670f7f4118c8c2dd222ec7ad009daf</Application>
  <AppVersion>15.0000</AppVersion>
  <Pages>5</Pages>
  <Words>1249</Words>
  <Characters>7671</Characters>
  <CharactersWithSpaces>8872</CharactersWithSpaces>
  <Paragraphs>80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2023-05-09T19:44:00Z</dcterms:created>
  <dc:creator>CAMARA MUNICIPAL DE VEREADORES DE TRES PASSOS</dc:creator>
  <dc:description/>
  <dc:language>pt-BR</dc:language>
  <cp:lastModifiedBy/>
  <cp:lastPrinted>2023-05-24T09:24:55Z</cp:lastPrinted>
  <dcterms:modified xsi:type="dcterms:W3CDTF">2023-05-24T09:23:07Z</dcterms:modified>
  <cp:revision>41</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