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72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6 de junho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5 de junho de 2023, aprovou o PROJETO DE LEI </w:t>
      </w:r>
      <w:r>
        <w:rPr/>
        <w:t>LEGISLATIVA</w:t>
      </w:r>
      <w:r>
        <w:rPr/>
        <w:t xml:space="preserve"> N</w:t>
      </w:r>
      <w:r>
        <w:rPr>
          <w:strike/>
        </w:rPr>
        <w:t>º</w:t>
      </w:r>
      <w:r>
        <w:rPr/>
        <w:t xml:space="preserve"> </w:t>
      </w:r>
      <w:r>
        <w:rPr/>
        <w:t>8</w:t>
      </w:r>
      <w:r>
        <w:rPr/>
        <w:t xml:space="preserve">, de 2023, de autoria </w:t>
      </w:r>
      <w:r>
        <w:rPr/>
        <w:t>do vereador Flavio Habitzreiter</w:t>
      </w:r>
      <w:r>
        <w:rPr/>
        <w:t>, que “</w:t>
      </w:r>
      <w:r>
        <w:rPr/>
        <w:t>d</w:t>
      </w:r>
      <w:r>
        <w:rPr/>
        <w:t>ispõe sobre a obrigatoriedade de sinalização retrorrefletiva nas caçambas coletoras de entulhos no Município de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 xml:space="preserve">PROJETO DE LEI </w:t>
      </w:r>
      <w:r>
        <w:rPr>
          <w:b/>
          <w:bCs/>
        </w:rPr>
        <w:t>LEGISLATIVA</w:t>
      </w:r>
      <w:r>
        <w:rPr>
          <w:b/>
          <w:bCs/>
        </w:rPr>
        <w:t xml:space="preserve">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8</w:t>
      </w:r>
      <w:r>
        <w:rPr>
          <w:b/>
          <w:bCs/>
        </w:rPr>
        <w:t xml:space="preserve">, DE </w:t>
      </w:r>
      <w:r>
        <w:rPr>
          <w:b/>
          <w:bCs/>
        </w:rPr>
        <w:t>16</w:t>
      </w:r>
      <w:r>
        <w:rPr>
          <w:b/>
          <w:bCs/>
        </w:rPr>
        <w:t xml:space="preserve"> DE MAIO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Dispõe sobre a obrigatoriedade de sinalização retrorrefletiva nas caçambas coletoras de entulhos no Município de Três Passos. 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shd w:fill="FFFFFF" w:val="clear"/>
        </w:rPr>
        <w:t>Art. 1</w:t>
      </w:r>
      <w:r>
        <w:rPr>
          <w:rFonts w:cs="Arial"/>
          <w:strike/>
          <w:shd w:fill="FFFFFF" w:val="clear"/>
        </w:rPr>
        <w:t>º</w:t>
      </w:r>
      <w:r>
        <w:rPr>
          <w:rFonts w:cs="Arial"/>
          <w:shd w:fill="FFFFFF" w:val="clear"/>
        </w:rPr>
        <w:t xml:space="preserve"> </w:t>
      </w:r>
      <w:r>
        <w:rPr>
          <w:rFonts w:cs="Arial"/>
          <w:sz w:val="22"/>
          <w:szCs w:val="22"/>
          <w:shd w:fill="auto" w:val="clear"/>
        </w:rPr>
        <w:t>Fica obrigatório o uso de sinalização retrorrefletiva nas caçambas coletoras de entulhos no Município de Três Passos.</w:t>
      </w:r>
    </w:p>
    <w:p>
      <w:pPr>
        <w:pStyle w:val="Normal"/>
        <w:spacing w:lineRule="auto" w:line="276"/>
        <w:ind w:firstLine="851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ind w:firstLine="851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  <w:shd w:fill="auto" w:val="clear"/>
        </w:rPr>
        <w:t>Art. 2</w:t>
      </w:r>
      <w:r>
        <w:rPr>
          <w:strike/>
          <w:sz w:val="22"/>
          <w:szCs w:val="22"/>
          <w:shd w:fill="auto" w:val="clear"/>
        </w:rPr>
        <w:t>º</w:t>
      </w:r>
      <w:r>
        <w:rPr>
          <w:sz w:val="22"/>
          <w:szCs w:val="22"/>
          <w:shd w:fill="auto" w:val="clear"/>
        </w:rPr>
        <w:t xml:space="preserve"> A sinalização será pela responsabilidade do prestador do serviço e deve ser feita com adesivos ou tintas retrorrefletivas, que permitam a sua fácil visualização, segundo as especificações estabelecidas pelo Conselho Nacional de Trânsito - CONTRAN. </w:t>
      </w:r>
    </w:p>
    <w:p>
      <w:pPr>
        <w:pStyle w:val="Normal"/>
        <w:spacing w:lineRule="auto" w:line="276"/>
        <w:ind w:firstLine="851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2"/>
          <w:szCs w:val="22"/>
          <w:shd w:fill="auto" w:val="clear"/>
        </w:rPr>
        <w:t>Art 3</w:t>
      </w:r>
      <w:r>
        <w:rPr>
          <w:rFonts w:cs="Arial"/>
          <w:strike/>
          <w:color w:val="000000"/>
          <w:sz w:val="22"/>
          <w:szCs w:val="22"/>
          <w:shd w:fill="auto" w:val="clear"/>
        </w:rPr>
        <w:t>º</w:t>
      </w:r>
      <w:r>
        <w:rPr>
          <w:rFonts w:cs="Arial"/>
          <w:color w:val="000000"/>
          <w:sz w:val="22"/>
          <w:szCs w:val="22"/>
          <w:shd w:fill="auto" w:val="clear"/>
        </w:rPr>
        <w:t xml:space="preserve"> Esta lei entra em vigor na data da sua publicação. 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LibreOffice/7.4.2.3$Windows_X86_64 LibreOffice_project/382eef1f22670f7f4118c8c2dd222ec7ad009daf</Application>
  <AppVersion>15.0000</AppVersion>
  <Pages>2</Pages>
  <Words>232</Words>
  <Characters>1261</Characters>
  <CharactersWithSpaces>1484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2023-06-06T10:50:45Z</cp:lastPrinted>
  <dcterms:modified xsi:type="dcterms:W3CDTF">2023-06-06T10:56:17Z</dcterms:modified>
  <cp:revision>60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