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23</w:t>
      </w:r>
      <w:r>
        <w:rPr>
          <w:rFonts w:cs="Arial" w:ascii="Arial" w:hAnsi="Arial"/>
        </w:rPr>
        <w:t xml:space="preserve"> de agosto de 2023.</w:t>
      </w:r>
    </w:p>
    <w:p>
      <w:pPr>
        <w:pStyle w:val="Normal"/>
        <w:tabs>
          <w:tab w:val="clear" w:pos="708"/>
          <w:tab w:val="left" w:pos="2127" w:leader="none"/>
        </w:tabs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2127" w:leader="none"/>
        </w:tabs>
        <w:spacing w:lineRule="auto" w:line="360" w:before="0" w:after="0"/>
        <w:ind w:firstLine="1418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S</w:t>
      </w:r>
      <w:r>
        <w:rPr>
          <w:rFonts w:cs="Arial" w:ascii="Arial" w:hAnsi="Arial"/>
          <w:b w:val="false"/>
          <w:bCs w:val="false"/>
        </w:rPr>
        <w:t>enhor Prefeito Municipal: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cs="Arial" w:ascii="Arial" w:hAnsi="Arial"/>
        </w:rPr>
        <w:t>Na oportunidade em que cumprimento Vossa Excelência, venho, através do presente, solicitar o envio de</w:t>
      </w:r>
      <w:r>
        <w:rPr>
          <w:rFonts w:ascii="Arial" w:hAnsi="Arial"/>
        </w:rPr>
        <w:t xml:space="preserve"> mensagem retificativa a esta Casa, visando ampliar a exposição de motivos do </w:t>
      </w:r>
      <w:r>
        <w:rPr>
          <w:rFonts w:ascii="Arial" w:hAnsi="Arial"/>
          <w:b/>
          <w:bCs/>
        </w:rPr>
        <w:t>Projeto de Lei n</w:t>
      </w:r>
      <w:r>
        <w:rPr>
          <w:rFonts w:ascii="Arial" w:hAnsi="Arial"/>
          <w:b/>
          <w:bCs/>
          <w:strike/>
        </w:rPr>
        <w:t>º</w:t>
      </w:r>
      <w:r>
        <w:rPr>
          <w:rFonts w:ascii="Arial" w:hAnsi="Arial"/>
          <w:b/>
          <w:bCs/>
        </w:rPr>
        <w:t xml:space="preserve"> 79/2023</w:t>
      </w:r>
      <w:r>
        <w:rPr>
          <w:rFonts w:ascii="Arial" w:hAnsi="Arial"/>
        </w:rPr>
        <w:t>, que inclui Programa na Lei Municipal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5.640, de 2021 – PPA e inclui ações na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5.804, de 2022 – LDO, bem como do </w:t>
      </w:r>
      <w:r>
        <w:rPr>
          <w:rFonts w:ascii="Arial" w:hAnsi="Arial"/>
          <w:b/>
          <w:bCs/>
        </w:rPr>
        <w:t>Projeto de Lei n</w:t>
      </w:r>
      <w:r>
        <w:rPr>
          <w:rFonts w:ascii="Arial" w:hAnsi="Arial"/>
          <w:b/>
          <w:bCs/>
          <w:strike/>
        </w:rPr>
        <w:t>º</w:t>
      </w:r>
      <w:r>
        <w:rPr>
          <w:rFonts w:ascii="Arial" w:hAnsi="Arial"/>
          <w:b/>
          <w:bCs/>
        </w:rPr>
        <w:t xml:space="preserve"> 80/23</w:t>
      </w:r>
      <w:r>
        <w:rPr>
          <w:rFonts w:ascii="Arial" w:hAnsi="Arial"/>
        </w:rPr>
        <w:t xml:space="preserve"> que autoriza a abertura de crédito especial na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5.836, de 14 de dezembro de 2022 que estima a receita e fixa a despesa do Município de Três Passos para o exercício de 2023. 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Na exposição de motivos do PL 79/23 consta a sucinta informação de que a inclusão do Programa no PPA e da Ação na LDO tem como objetivo realizar investimentos na área municipal do a</w:t>
      </w:r>
      <w:r>
        <w:rPr>
          <w:rFonts w:ascii="Arial" w:hAnsi="Arial"/>
        </w:rPr>
        <w:t>e</w:t>
      </w:r>
      <w:r>
        <w:rPr>
          <w:rFonts w:ascii="Arial" w:hAnsi="Arial"/>
        </w:rPr>
        <w:t>r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dromo, visando </w:t>
      </w:r>
      <w:r>
        <w:rPr>
          <w:rFonts w:ascii="Arial" w:hAnsi="Arial"/>
        </w:rPr>
        <w:t xml:space="preserve">a </w:t>
      </w:r>
      <w:r>
        <w:rPr>
          <w:rFonts w:ascii="Arial" w:hAnsi="Arial"/>
        </w:rPr>
        <w:t xml:space="preserve">estabelecer condições apropriadas para a operação aeronáutica, porém, não esclarece de que forma isso ocorrerá. 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A tabela apresentada no art. 1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da referida proposição demonstra que 30% da meta será executada em 2023, o que corresponderá ao total de R$ 190.000,00; 60% será executado em 2024, o que corresponderá o total de R$ 380.000,00 e em 2025 haverá a execução de 10% da meta, o que corresponderá o valor de R$ 57.000,00. 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Porém, o PL 79/23 não esclarece o que de fato será executado em cada ano. Diante disso, questiona-se se já existe projeto para os referidos investimentos. </w:t>
      </w:r>
      <w:r>
        <w:rPr>
          <w:rFonts w:ascii="Arial" w:hAnsi="Arial"/>
        </w:rPr>
        <w:t>Em c</w:t>
      </w:r>
      <w:r>
        <w:rPr>
          <w:rFonts w:ascii="Arial" w:hAnsi="Arial"/>
        </w:rPr>
        <w:t xml:space="preserve">aso positivo,  </w:t>
      </w:r>
      <w:r>
        <w:rPr>
          <w:rFonts w:ascii="Arial" w:hAnsi="Arial"/>
        </w:rPr>
        <w:t>s</w:t>
      </w:r>
      <w:r>
        <w:rPr>
          <w:rFonts w:ascii="Arial" w:hAnsi="Arial"/>
        </w:rPr>
        <w:t>olicita-se cópia do mesmo para fins de esclarecer a população de que forma será investido o referido dinheiro público, além dos vereadores poderem exercer suas atribuições de fiscalização.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Da mesma forma, o PL 80/23 apresenta apenas a breve justificativa de que a abertura de crédito especial decorre do fato de que a despesa para a manutenção do Aeroporto Municipal não estava prevista na LOA em vigor. 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Dessa forma, requer que a citada proposição detalhe na exposição de motivos quais serão as obras e instalações realizadas e o que comporá as dotações orçamentárias:  material de consumo; outros serviços de terceiros pessoa jurídica; equipamento e material permanente, tanto na implantação de infraestrutura e melhorias no aeródromo municipal, quanto na manutenção do Aeroporto Municipal.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Assim, contando com o empenho de Vossa Excelência no atendimento deste pleito, externo protestos de elevada estima e consideração.</w:t>
      </w:r>
    </w:p>
    <w:p>
      <w:pPr>
        <w:pStyle w:val="Normal"/>
        <w:spacing w:lineRule="auto" w:line="360"/>
        <w:ind w:firstLine="1417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PAUL</w:t>
      </w:r>
      <w:r>
        <w:rPr>
          <w:rFonts w:cs="Arial" w:ascii="Arial" w:hAnsi="Arial"/>
          <w:b/>
          <w:bCs/>
        </w:rPr>
        <w:t>O</w:t>
      </w:r>
      <w:r>
        <w:rPr>
          <w:rFonts w:cs="Arial" w:ascii="Arial" w:hAnsi="Arial"/>
          <w:b/>
          <w:bCs/>
        </w:rPr>
        <w:t xml:space="preserve"> SATTLER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Vereador da </w:t>
      </w:r>
      <w:r>
        <w:rPr>
          <w:rFonts w:cs="Arial" w:ascii="Arial" w:hAnsi="Arial"/>
          <w:b/>
          <w:bCs/>
        </w:rPr>
        <w:t xml:space="preserve">Bancada do PDT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Membro da Comissão de Orçamento e Finanças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A Sua Excelência o Senhor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Arlei Tomazzoni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Prefeito Municipal de Três Passos/RS</w:t>
      </w:r>
    </w:p>
    <w:sectPr>
      <w:headerReference w:type="default" r:id="rId2"/>
      <w:footerReference w:type="default" r:id="rId3"/>
      <w:type w:val="nextPage"/>
      <w:pgSz w:w="11906" w:h="16838"/>
      <w:pgMar w:left="1701" w:right="849" w:gutter="0" w:header="339" w:top="396" w:footer="276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</w:t>
    </w:r>
    <w:r>
      <w:rPr>
        <w:rFonts w:eastAsia="Times New Roman" w:ascii="Arial Black" w:hAnsi="Arial Black"/>
        <w:sz w:val="16"/>
        <w:szCs w:val="20"/>
        <w:lang w:val="x-none"/>
      </w:rPr>
      <w:t>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2263140</wp:posOffset>
          </wp:positionH>
          <wp:positionV relativeFrom="paragraph">
            <wp:posOffset>-157480</wp:posOffset>
          </wp:positionV>
          <wp:extent cx="809625" cy="107950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" t="-237" r="-285" b="-237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618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e518f"/>
    <w:rPr>
      <w:rFonts w:cs="Times New Roman"/>
    </w:rPr>
  </w:style>
  <w:style w:type="character" w:styleId="RodapChar" w:customStyle="1">
    <w:name w:val="Rodapé Char"/>
    <w:basedOn w:val="DefaultParagraphFont"/>
    <w:qFormat/>
    <w:rsid w:val="00fe518f"/>
    <w:rPr>
      <w:rFonts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fe518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fe518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LibreOffice/7.4.2.3$Windows_X86_64 LibreOffice_project/382eef1f22670f7f4118c8c2dd222ec7ad009daf</Application>
  <AppVersion>15.0000</AppVersion>
  <Pages>2</Pages>
  <Words>438</Words>
  <Characters>2241</Characters>
  <CharactersWithSpaces>2675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2021-02-17T12:47:00Z</dcterms:created>
  <dc:creator>Geciana Seffrin</dc:creator>
  <dc:description/>
  <dc:language>pt-BR</dc:language>
  <cp:lastModifiedBy/>
  <cp:lastPrinted>2022-03-23T14:19:00Z</cp:lastPrinted>
  <dcterms:modified xsi:type="dcterms:W3CDTF">2023-08-23T11:12:02Z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