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32</w:t>
      </w:r>
      <w:r>
        <w:rPr>
          <w:rFonts w:ascii="Arial" w:hAnsi="Arial"/>
          <w:b w:val="false"/>
          <w:bCs w:val="false"/>
        </w:rPr>
        <w:t>5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    Três Passos, 25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forma do inciso VIII do art. 48 do Regimento Interno desta Casa Legislativa, a pedido das Comissões Permanentes, solicito a Vossa Excelência, em relação ao projeto de lei </w:t>
      </w:r>
      <w:r>
        <w:rPr>
          <w:rFonts w:ascii="Arial" w:hAnsi="Arial"/>
          <w:sz w:val="24"/>
          <w:szCs w:val="24"/>
        </w:rPr>
        <w:t>complementar</w:t>
      </w:r>
      <w:r>
        <w:rPr>
          <w:rFonts w:ascii="Arial" w:hAnsi="Arial"/>
          <w:sz w:val="24"/>
          <w:szCs w:val="24"/>
        </w:rPr>
        <w:t xml:space="preserve">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, de 2023, que altera os arts. 14, 25, 42 e 55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73, de 24 de janeiro de 2023, que estabelece o Plano de Benefícios do Regime Próprio de Previdência Social dos Servidores Públicos Efetivos do Município de Três Passos, o envio a esta Casa Legislativa de Mensagem Retificativa, </w:t>
      </w:r>
      <w:r>
        <w:rPr>
          <w:rFonts w:ascii="Arial" w:hAnsi="Arial"/>
          <w:sz w:val="24"/>
          <w:szCs w:val="24"/>
        </w:rPr>
        <w:t>conforme a seguir exposto: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reunião das Comissões Permanentes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z w:val="24"/>
          <w:szCs w:val="24"/>
        </w:rPr>
        <w:t xml:space="preserve"> dia 24/08/2023 foi analisado o PLC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6, de 2023, </w:t>
      </w:r>
      <w:r>
        <w:rPr>
          <w:rFonts w:ascii="Arial" w:hAnsi="Arial"/>
          <w:sz w:val="24"/>
          <w:szCs w:val="24"/>
        </w:rPr>
        <w:t xml:space="preserve">sendo que na </w:t>
      </w:r>
      <w:r>
        <w:rPr>
          <w:rFonts w:ascii="Arial" w:hAnsi="Arial"/>
          <w:sz w:val="24"/>
          <w:szCs w:val="24"/>
        </w:rPr>
        <w:t>oportunidade o Diretor de Previdência do Instituto da Previdência dos Servidores Públicos de Três Passos – IPSTP, servidor Walter Werle, relatou a dificuldade de operacionalizar o pagamento residual não recebido em vida pelo segurado quando o mesmo não tem dependentes habilitados à pensão por morte, pois a atual redação do art. 55, §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da LC 73, de 2023, prevê que o pagamento deverá ser realizado independentemente de inventário ou arrolamento, porém não determina de que forma isso ocorrerá na prática.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Embora o objetivo do PLC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6, de 2023, não seja relativo especialmente ao art. 55, mas apenas adequações redacionais (renumeração dos parágrafos), esta Comissão entende que é possível aproveitar a oportunidade da discussão da proposição na Câmara Municipal, para fins de melhorar a redação do referido dispositivo ou regulamentar o mesmo, objetivando esclarecer de que forma o IPSTP operacionalizará o pagamento do valor devido até a data do óbito e não recebido em vida pelo segurado.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conteúdo da redação do atual § 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art. 53  da Lei Complementar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73, de 24 de janeiro de 2023, é semelhante ao art. 112 da Lei Federal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8.213, de 1991, que dispõe sobre os Planos de Benefícios da Previdência Social e dá outras providências, porém, no âmbito do INSS o referido dispositivo foi regulamentado pelo art. 521 da Instrução Normativa 77, de 21 de janeiro de 2015, que estabelece rotinas para agilizar e uniformizar o reconhecimento de direitos dos segurados e beneficiários da Previdência Social, com observância dos princípios estabelecidos no art. 37 da Constituição Federal de 1988.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Dessa forma, sugere-se que o art. 55 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73, de 24 de janeiro de 2023, seja complementado ou regulamentado nos moldes do art. 521 da referida IN 77/2015, já que esta não é aplicada aos regimes próprios de previdência e é necessário a regulamentação da matéria em âmbito local.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LibreOffice/7.4.2.3$Windows_X86_64 LibreOffice_project/382eef1f22670f7f4118c8c2dd222ec7ad009daf</Application>
  <AppVersion>15.0000</AppVersion>
  <Pages>2</Pages>
  <Words>478</Words>
  <Characters>2465</Characters>
  <CharactersWithSpaces>2958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2023-08-25T14:03:59Z</dcterms:modified>
  <cp:revision>159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