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109 DE 2023</w:t>
      </w:r>
    </w:p>
    <w:p>
      <w:pPr>
        <w:pStyle w:val="Normal"/>
        <w:jc w:val="both"/>
        <w:rPr/>
      </w:pPr>
      <w:r>
        <w:rPr/>
        <w:t>Em 29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28 de agosto de 2023, aprovou o PROJETO DE LEI COMPLEMENTAR N</w:t>
      </w:r>
      <w:r>
        <w:rPr>
          <w:strike/>
        </w:rPr>
        <w:t>º</w:t>
      </w:r>
      <w:r>
        <w:rPr/>
        <w:t xml:space="preserve"> 3, de 2023, de </w:t>
      </w:r>
      <w:r>
        <w:rPr/>
        <w:t>autoria do vereador Diego Hider Maciel</w:t>
      </w:r>
      <w:r>
        <w:rPr/>
        <w:t>, que “altera a Lei Complementar n</w:t>
      </w:r>
      <w:r>
        <w:rPr>
          <w:strike/>
        </w:rPr>
        <w:t>º</w:t>
      </w:r>
      <w:r>
        <w:rPr/>
        <w:t xml:space="preserve"> 62, de 21 de dezembro de 2020, que instituiu o novo Código de Meio Ambiente e de Posturas do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COMPLEMENTAR N</w:t>
      </w:r>
      <w:r>
        <w:rPr>
          <w:bCs/>
          <w:strike/>
        </w:rPr>
        <w:t>º</w:t>
      </w:r>
      <w:r>
        <w:rPr>
          <w:b/>
          <w:bCs/>
        </w:rPr>
        <w:t xml:space="preserve"> 3, DE 1</w:t>
      </w:r>
      <w:r>
        <w:rPr>
          <w:b/>
          <w:bCs/>
          <w:strike/>
        </w:rPr>
        <w:t>º</w:t>
      </w:r>
      <w:r>
        <w:rPr>
          <w:b/>
          <w:bCs/>
        </w:rPr>
        <w:t xml:space="preserve"> DE JUNHO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Complementar n</w:t>
      </w:r>
      <w:r>
        <w:rPr>
          <w:strike/>
        </w:rPr>
        <w:t>º</w:t>
      </w:r>
      <w:r>
        <w:rPr/>
        <w:t xml:space="preserve"> 62, de 21 de dezembro de 2020, que instituiu o novo Código de Meio Ambiente e de Posturas do Município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art. 131 da Lei Complementar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62, de 21 de dezembro de 2020, passa a ter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131. ……………………..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………………………………</w:t>
      </w:r>
      <w:r>
        <w:rPr>
          <w:rFonts w:eastAsia="NSimSun"/>
          <w:color w:val="000000"/>
          <w:kern w:val="2"/>
          <w:shd w:fill="FFFFFF" w:val="clear"/>
          <w:lang w:bidi="hi-IN"/>
        </w:rPr>
        <w:t>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distância entre as sepulturas novas, construídas a partir da data de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 de setembro de 2023,  será de no mínimo cinquenta centímetros.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sepulturas e carneiras com vedação, da maneira que não haja infiltração de água.” 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ab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LibreOffice/7.4.2.3$Windows_X86_64 LibreOffice_project/382eef1f22670f7f4118c8c2dd222ec7ad009daf</Application>
  <AppVersion>15.0000</AppVersion>
  <Pages>2</Pages>
  <Words>267</Words>
  <Characters>1275</Characters>
  <CharactersWithSpaces>1531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2023-08-22T14:37:09Z</cp:lastPrinted>
  <dcterms:modified xsi:type="dcterms:W3CDTF">2023-08-29T09:25:23Z</dcterms:modified>
  <cp:revision>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