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114 DE 2023</w:t>
      </w:r>
    </w:p>
    <w:p>
      <w:pPr>
        <w:pStyle w:val="Normal"/>
        <w:jc w:val="both"/>
        <w:rPr/>
      </w:pPr>
      <w:r>
        <w:rPr/>
        <w:t>Em 29 de agosto de 2023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Dirijo-me a Vossa Excelência para comunicar que esta Câmara Municipal, na Sessão de 28 de agosto de 2023, aprovou o PROJETO DE LEI ORDINÁRIA N</w:t>
      </w:r>
      <w:r>
        <w:rPr>
          <w:strike/>
        </w:rPr>
        <w:t>º</w:t>
      </w:r>
      <w:r>
        <w:rPr/>
        <w:t xml:space="preserve"> 99, de 2023, de sua autoria, que “altera a Lei n</w:t>
      </w:r>
      <w:r>
        <w:rPr>
          <w:strike/>
        </w:rPr>
        <w:t>º</w:t>
      </w:r>
      <w:r>
        <w:rPr/>
        <w:t xml:space="preserve"> 5.738, de 11 de maio de 2022, que autorizou o Poder Executivo Municipal a contratar temporariamente e sob regime emergencial e de excepcional interesse público dois secretários de escola”,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2287270</wp:posOffset>
            </wp:positionH>
            <wp:positionV relativeFrom="paragraph">
              <wp:posOffset>156210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Diego Hider Maciel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Cs/>
          <w:strike/>
        </w:rPr>
        <w:t>º</w:t>
      </w:r>
      <w:r>
        <w:rPr>
          <w:b/>
          <w:bCs/>
        </w:rPr>
        <w:t xml:space="preserve"> 99, DE 4 DE AGOSTO 2023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>Altera a Lei n</w:t>
      </w:r>
      <w:r>
        <w:rPr>
          <w:strike/>
        </w:rPr>
        <w:t>º</w:t>
      </w:r>
      <w:r>
        <w:rPr/>
        <w:t xml:space="preserve"> 5.738, de 11 de maio de 2022, que autorizou o Poder Executivo Municipal a contratar temporariamente e sob regime emergencial e de excepcional interesse público dois secretários de escola.</w:t>
      </w:r>
    </w:p>
    <w:p>
      <w:pPr>
        <w:pStyle w:val="Normal"/>
        <w:ind w:left="4535" w:hanging="0"/>
        <w:jc w:val="both"/>
        <w:rPr/>
      </w:pPr>
      <w:r>
        <w:rPr/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color w:val="000000"/>
          <w:shd w:fill="FFFFFF" w:val="clear"/>
        </w:rPr>
        <w:t>Art. 1</w:t>
      </w:r>
      <w:r>
        <w:rPr>
          <w:strike/>
          <w:color w:val="000000"/>
          <w:shd w:fill="FFFFFF" w:val="clear"/>
        </w:rPr>
        <w:t>º</w:t>
      </w:r>
      <w:r>
        <w:rPr>
          <w:color w:val="000000"/>
          <w:shd w:fill="FFFFFF" w:val="clear"/>
        </w:rPr>
        <w:t xml:space="preserve"> </w:t>
      </w:r>
      <w:r>
        <w:rPr>
          <w:rFonts w:eastAsia="NSimSun"/>
          <w:color w:val="000000"/>
          <w:kern w:val="2"/>
          <w:shd w:fill="FFFFFF" w:val="clear"/>
          <w:lang w:bidi="hi-IN"/>
        </w:rPr>
        <w:t>O § 2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do art. 1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da Lei n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5.738, de 11 de maio de 2022, passa a vigorar com a seguinte redação: 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“</w:t>
      </w:r>
      <w:r>
        <w:rPr>
          <w:rFonts w:eastAsia="NSimSun"/>
          <w:color w:val="000000"/>
          <w:kern w:val="2"/>
          <w:shd w:fill="FFFFFF" w:val="clear"/>
          <w:lang w:bidi="hi-IN"/>
        </w:rPr>
        <w:t>Art. 1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………………………...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...................…………………...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§ 2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O contrato terá vigência até 31 de dezembro de 2023.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...................……………………” (NR)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kern w:val="2"/>
          <w:lang w:bidi="hi-IN"/>
        </w:rPr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Art. 2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Strong">
    <w:name w:val="Strong"/>
    <w:qFormat/>
    <w:rsid w:val="00651b48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 w:customStyle="1">
    <w:name w:val="dou-paragraph"/>
    <w:basedOn w:val="Normal"/>
    <w:qFormat/>
    <w:pPr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Application>LibreOffice/7.4.2.3$Windows_X86_64 LibreOffice_project/382eef1f22670f7f4118c8c2dd222ec7ad009daf</Application>
  <AppVersion>15.0000</AppVersion>
  <Pages>3</Pages>
  <Words>247</Words>
  <Characters>1237</Characters>
  <CharactersWithSpaces>1470</CharactersWithSpaces>
  <Paragraphs>21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2023-07-31T12:29:00Z</dcterms:created>
  <dc:creator>CAMARA MUNICIPAL DE VEREADORES DE TRES PASSOS</dc:creator>
  <dc:description/>
  <dc:language>pt-BR</dc:language>
  <cp:lastModifiedBy/>
  <cp:lastPrinted>2023-08-29T10:24:32Z</cp:lastPrinted>
  <dcterms:modified xsi:type="dcterms:W3CDTF">2023-08-29T10:31:57Z</dcterms:modified>
  <cp:revision>62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