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1</w:t>
      </w:r>
      <w:r>
        <w:rPr>
          <w:rFonts w:ascii="Arial" w:hAnsi="Arial"/>
          <w:b w:val="false"/>
          <w:bCs w:val="false"/>
        </w:rPr>
        <w:t>4</w:t>
      </w:r>
      <w:r>
        <w:rPr>
          <w:rFonts w:ascii="Arial" w:hAnsi="Arial"/>
          <w:b w:val="false"/>
          <w:bCs w:val="false"/>
        </w:rPr>
        <w:t>/24</w:t>
        <w:tab/>
        <w:tab/>
        <w:tab/>
        <w:tab/>
        <w:t xml:space="preserve">               Três Passos, 9 de fevereiro de 2024.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firstLine="1474"/>
        <w:jc w:val="both"/>
        <w:rPr>
          <w:rFonts w:ascii="Arial" w:hAnsi="Arial"/>
        </w:rPr>
      </w:pPr>
      <w:r>
        <w:rPr>
          <w:rFonts w:ascii="Arial" w:hAnsi="Arial"/>
        </w:rPr>
        <w:t>Na forma do inciso VIII do art. 48 do Regimento Interno desta Casa Legislativa, a pedido das Comissões Permanentes, solicito a Vossa Excelência, em relação ao projeto de lei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1, de 202</w:t>
      </w:r>
      <w:r>
        <w:rPr>
          <w:rFonts w:ascii="Arial" w:hAnsi="Arial"/>
        </w:rPr>
        <w:t>4</w:t>
      </w:r>
      <w:r>
        <w:rPr>
          <w:rFonts w:ascii="Arial" w:hAnsi="Arial"/>
        </w:rPr>
        <w:t xml:space="preserve"> - Altera a Lei Municipal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4.475, de 05 de janeiro de 2011, para fixar o padrão/piso salarial dos Empregados Públicos ocupantes do emprego de Agente Comunitário de Saúde e dá outras providências, </w:t>
      </w:r>
      <w:r>
        <w:rPr>
          <w:rFonts w:ascii="Arial" w:hAnsi="Arial"/>
        </w:rPr>
        <w:t>com base na Orientação Técnica IGAM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2.002/2024 (cópia em anexo), o envio a esta Casa Legislativa da estimativa do impacto orçamentário e financeiro.</w:t>
      </w:r>
    </w:p>
    <w:p>
      <w:pPr>
        <w:pStyle w:val="Normal"/>
        <w:spacing w:lineRule="auto" w:line="360"/>
        <w:ind w:left="4252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spacing w:lineRule="auto" w:line="360"/>
        <w:ind w:left="4252" w:hanging="0"/>
        <w:jc w:val="both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2647315</wp:posOffset>
            </wp:positionH>
            <wp:positionV relativeFrom="paragraph">
              <wp:posOffset>152400</wp:posOffset>
            </wp:positionV>
            <wp:extent cx="2188210" cy="63373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Flavio Habitzreiter,</w:t>
      </w:r>
    </w:p>
    <w:p>
      <w:pPr>
        <w:pStyle w:val="Normal"/>
        <w:spacing w:lineRule="auto" w:line="360"/>
        <w:ind w:left="4252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Hyperlink1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Hyperlink1" w:customStyle="1">
    <w:name w:val="Hyperlink1"/>
    <w:qFormat/>
    <w:rPr>
      <w:color w:val="0000FF"/>
      <w:u w:val="single"/>
    </w:rPr>
  </w:style>
  <w:style w:type="character" w:styleId="HiperlinkVisitado1" w:customStyle="1">
    <w:name w:val="HiperlinkVisitado1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link w:val="BodyText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BalloonText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BodyText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BodyTextIndent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47EEA-3960-4203-9D02-FAFF9960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LibreOffice/7.4.2.3$Windows_X86_64 LibreOffice_project/382eef1f22670f7f4118c8c2dd222ec7ad009daf</Application>
  <AppVersion>15.0000</AppVersion>
  <Pages>1</Pages>
  <Words>148</Words>
  <Characters>812</Characters>
  <CharactersWithSpaces>971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2023-12-12T14:14:00Z</dcterms:created>
  <dc:creator>CAMARA MUNICIPAL DE VEREADORES DE TRES PASSOS</dc:creator>
  <dc:description/>
  <dc:language>pt-BR</dc:language>
  <cp:lastModifiedBy/>
  <cp:lastPrinted>2022-11-25T11:06:00Z</cp:lastPrinted>
  <dcterms:modified xsi:type="dcterms:W3CDTF">2024-02-09T10:36:02Z</dcterms:modified>
  <cp:revision>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