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</w:t>
      </w:r>
      <w:r>
        <w:rPr/>
        <w:t>2</w:t>
      </w:r>
      <w:r>
        <w:rPr/>
        <w:t xml:space="preserve"> DE 202</w:t>
      </w:r>
      <w:r>
        <w:rPr/>
        <w:t>4</w:t>
      </w:r>
    </w:p>
    <w:p>
      <w:pPr>
        <w:pStyle w:val="Normal"/>
        <w:jc w:val="both"/>
        <w:rPr/>
      </w:pPr>
      <w:r>
        <w:rPr/>
        <w:t xml:space="preserve">Em </w:t>
      </w:r>
      <w:r>
        <w:rPr/>
        <w:t>20</w:t>
      </w:r>
      <w:r>
        <w:rPr/>
        <w:t xml:space="preserve"> de </w:t>
      </w:r>
      <w:r>
        <w:rPr/>
        <w:t>fevereiro</w:t>
      </w:r>
      <w:r>
        <w:rPr/>
        <w:t xml:space="preserve"> de 202</w:t>
      </w:r>
      <w:r>
        <w:rPr/>
        <w:t>4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19 de fevereiro de 2024</w:t>
      </w:r>
      <w:r>
        <w:rPr/>
        <w:t xml:space="preserve">, aprovou o PROJETO DE LEI </w:t>
      </w:r>
      <w:r>
        <w:rPr/>
        <w:t>ORDINÁRIA</w:t>
      </w:r>
      <w:r>
        <w:rPr/>
        <w:t xml:space="preserve"> N</w:t>
      </w:r>
      <w:r>
        <w:rPr>
          <w:strike/>
        </w:rPr>
        <w:t>º</w:t>
      </w:r>
      <w:r>
        <w:rPr/>
        <w:t xml:space="preserve"> </w:t>
      </w:r>
      <w:r>
        <w:rPr/>
        <w:t>1</w:t>
      </w:r>
      <w:r>
        <w:rPr/>
        <w:t>, de 202</w:t>
      </w:r>
      <w:r>
        <w:rPr/>
        <w:t>4</w:t>
      </w:r>
      <w:r>
        <w:rPr/>
        <w:t>, de sua autoria, que “</w:t>
      </w:r>
      <w:r>
        <w:rPr/>
        <w:t>a</w:t>
      </w:r>
      <w:r>
        <w:rPr/>
        <w:t>ltera a Lei n</w:t>
      </w:r>
      <w:r>
        <w:rPr>
          <w:strike/>
        </w:rPr>
        <w:t>º</w:t>
      </w:r>
      <w:r>
        <w:rPr/>
        <w:t xml:space="preserve"> 4.475, de 5 de janeiro de 2011, para fixar o padrão/piso salarial dos </w:t>
      </w:r>
      <w:r>
        <w:rPr/>
        <w:t>e</w:t>
      </w:r>
      <w:r>
        <w:rPr/>
        <w:t xml:space="preserve">mpregados </w:t>
      </w:r>
      <w:r>
        <w:rPr/>
        <w:t>p</w:t>
      </w:r>
      <w:r>
        <w:rPr/>
        <w:t xml:space="preserve">úblicos ocupantes do emprego de </w:t>
      </w:r>
      <w:r>
        <w:rPr/>
        <w:t>A</w:t>
      </w:r>
      <w:r>
        <w:rPr/>
        <w:t xml:space="preserve">gente </w:t>
      </w:r>
      <w:r>
        <w:rPr/>
        <w:t>C</w:t>
      </w:r>
      <w:r>
        <w:rPr/>
        <w:t xml:space="preserve">omunitário de </w:t>
      </w:r>
      <w:r>
        <w:rPr/>
        <w:t>S</w:t>
      </w:r>
      <w:r>
        <w:rPr/>
        <w:t>aúde”,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1854200</wp:posOffset>
            </wp:positionH>
            <wp:positionV relativeFrom="paragraph">
              <wp:posOffset>11430</wp:posOffset>
            </wp:positionV>
            <wp:extent cx="2136775" cy="9906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 xml:space="preserve">Vereador </w:t>
      </w:r>
      <w:r>
        <w:rPr/>
        <w:t>Flavio Habitzreiter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 xml:space="preserve">PROJETO DE LEI </w:t>
      </w:r>
      <w:r>
        <w:rPr>
          <w:b/>
          <w:bCs/>
        </w:rPr>
        <w:t>ORDINÁRIA</w:t>
      </w:r>
      <w:r>
        <w:rPr>
          <w:b/>
          <w:bCs/>
        </w:rPr>
        <w:t xml:space="preserve"> N</w:t>
      </w:r>
      <w:r>
        <w:rPr>
          <w:bCs/>
          <w:strike/>
        </w:rPr>
        <w:t>º</w:t>
      </w:r>
      <w:r>
        <w:rPr>
          <w:b/>
          <w:bCs/>
        </w:rPr>
        <w:t xml:space="preserve"> </w:t>
      </w:r>
      <w:r>
        <w:rPr>
          <w:b/>
          <w:bCs/>
        </w:rPr>
        <w:t>1</w:t>
      </w:r>
      <w:r>
        <w:rPr>
          <w:b/>
          <w:bCs/>
        </w:rPr>
        <w:t xml:space="preserve">, DE </w:t>
      </w:r>
      <w:r>
        <w:rPr>
          <w:b/>
          <w:bCs/>
          <w:strike w:val="false"/>
          <w:dstrike w:val="false"/>
        </w:rPr>
        <w:t>22</w:t>
      </w:r>
      <w:r>
        <w:rPr>
          <w:b/>
          <w:bCs/>
        </w:rPr>
        <w:t xml:space="preserve"> DE </w:t>
      </w:r>
      <w:r>
        <w:rPr>
          <w:b/>
          <w:bCs/>
        </w:rPr>
        <w:t>JANEIRO</w:t>
      </w:r>
      <w:r>
        <w:rPr>
          <w:b/>
          <w:bCs/>
        </w:rPr>
        <w:t xml:space="preserve"> DE 202</w:t>
      </w:r>
      <w:r>
        <w:rPr>
          <w:b/>
          <w:bCs/>
        </w:rPr>
        <w:t>4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Altera a Lei n</w:t>
      </w:r>
      <w:r>
        <w:rPr>
          <w:strike/>
        </w:rPr>
        <w:t>º</w:t>
      </w:r>
      <w:r>
        <w:rPr/>
        <w:t xml:space="preserve"> 4.475, de 5 de janeiro de 2011, para fixar o padrão/piso salarial dos </w:t>
      </w:r>
      <w:r>
        <w:rPr/>
        <w:t>e</w:t>
      </w:r>
      <w:r>
        <w:rPr/>
        <w:t xml:space="preserve">mpregados </w:t>
      </w:r>
      <w:r>
        <w:rPr/>
        <w:t>p</w:t>
      </w:r>
      <w:r>
        <w:rPr/>
        <w:t xml:space="preserve">úblicos ocupantes do emprego de </w:t>
      </w:r>
      <w:r>
        <w:rPr/>
        <w:t>A</w:t>
      </w:r>
      <w:r>
        <w:rPr/>
        <w:t xml:space="preserve">gente </w:t>
      </w:r>
      <w:r>
        <w:rPr/>
        <w:t>C</w:t>
      </w:r>
      <w:r>
        <w:rPr/>
        <w:t xml:space="preserve">omunitário de </w:t>
      </w:r>
      <w:r>
        <w:rPr/>
        <w:t>S</w:t>
      </w:r>
      <w:r>
        <w:rPr/>
        <w:t>aúde.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O art. 7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da Lei n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4.475, de 5 de janeiro de 2011, passa a vigorar com a seguinte redação: 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“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7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Fica fixado o padrão/piso salarial dos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e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mpregados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p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úblicos ocupantes do emprego de Agente Comunitário de Saúde o valor de R$ 2.824,00 (dois mil, oitocentos e vinte e quatro reais). (NR)</w:t>
      </w:r>
    </w:p>
    <w:p>
      <w:pPr>
        <w:pStyle w:val="Normal"/>
        <w:widowControl/>
        <w:suppressAutoHyphens w:val="true"/>
        <w:bidi w:val="0"/>
        <w:spacing w:before="0" w:after="0"/>
        <w:ind w:left="737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................................................”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Servirá como data base para fins de pagamento a competência de janeiro de 2024. 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As despesas decorrentes desta lei correrão por conta de dotações orçamentárias da União, conforme repasse ao Município.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Parágrafo único. Os valores repassados pela União não serão computados como gastos com pessoal, para fins de cumprimento dos limites da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Lei Complementar n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101, de 2000.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Art.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4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As despesas decorrentes da aplicação da presente Lei terão suporte nas dotações consignadas na Lei Orçamentária Anual.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Art.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5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 Esta Lei entra em vigor na data de sua publicação, retroagindo seus efeitos a contar de 1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de janeiro de 2024.</w:t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Art. 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6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Revoga-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>se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a Lei n</w:t>
      </w:r>
      <w:r>
        <w:rPr>
          <w:rFonts w:eastAsia="NSimSun"/>
          <w:strike/>
          <w:color w:val="000000"/>
          <w:kern w:val="2"/>
          <w:sz w:val="24"/>
          <w:szCs w:val="24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z w:val="24"/>
          <w:szCs w:val="24"/>
          <w:shd w:fill="FFFFFF" w:val="clear"/>
          <w:lang w:bidi="hi-IN"/>
        </w:rPr>
        <w:t xml:space="preserve"> 5.904, de 23 de maio de 2023.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Application>LibreOffice/7.4.2.3$Windows_X86_64 LibreOffice_project/382eef1f22670f7f4118c8c2dd222ec7ad009daf</Application>
  <AppVersion>15.0000</AppVersion>
  <Pages>2</Pages>
  <Words>353</Words>
  <Characters>1784</Characters>
  <CharactersWithSpaces>2121</CharactersWithSpaces>
  <Paragraphs>24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2023-11-11T20:10:00Z</dcterms:created>
  <dc:creator>CAMARA MUNICIPAL DE VEREADORES DE TRES PASSOS</dc:creator>
  <dc:description/>
  <dc:language>pt-BR</dc:language>
  <cp:lastModifiedBy/>
  <cp:lastPrinted>2024-02-20T09:59:13Z</cp:lastPrinted>
  <dcterms:modified xsi:type="dcterms:W3CDTF">2024-02-20T09:58:41Z</dcterms:modified>
  <cp:revision>122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