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5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26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25</w:t>
      </w:r>
      <w:r>
        <w:rPr/>
        <w:t xml:space="preserve"> de março de 2024, aprovou o PROJETO DE LEI </w:t>
      </w:r>
      <w:r>
        <w:rPr/>
        <w:t>ORDINÁRIA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>, de 2024,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 xml:space="preserve">PROJETO DE LEI </w:t>
      </w:r>
      <w:r>
        <w:rPr>
          <w:b/>
          <w:bCs/>
        </w:rPr>
        <w:t xml:space="preserve">ORDINÁRIA </w:t>
      </w:r>
      <w:r>
        <w:rPr>
          <w:b/>
          <w:bCs/>
        </w:rPr>
        <w:t>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</w:t>
      </w:r>
      <w:r>
        <w:rPr>
          <w:b/>
          <w:bCs/>
        </w:rPr>
        <w:t>, DE 2</w:t>
      </w:r>
      <w:r>
        <w:rPr>
          <w:b/>
          <w:bCs/>
        </w:rPr>
        <w:t>6</w:t>
      </w:r>
      <w:r>
        <w:rPr>
          <w:b/>
          <w:bCs/>
        </w:rPr>
        <w:t xml:space="preserve">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a</w:t>
      </w:r>
      <w:r>
        <w:rPr>
          <w:rFonts w:eastAsia="NSimSun"/>
          <w:color w:val="000000"/>
          <w:kern w:val="2"/>
          <w:shd w:fill="FFFFFF" w:val="clear"/>
          <w:lang w:bidi="hi-IN"/>
        </w:rPr>
        <w:t>utoriza</w:t>
      </w:r>
      <w:r>
        <w:rPr>
          <w:rFonts w:eastAsia="NSimSun"/>
          <w:color w:val="000000"/>
          <w:kern w:val="2"/>
          <w:shd w:fill="FFFFFF" w:val="clear"/>
          <w:lang w:bidi="hi-IN"/>
        </w:rPr>
        <w:t>da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abertura de crédito especial junto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Secretaria Municipal de Educação,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Ação: 1.036 – CONSTRUÇÃO, AMPLIAÇÃO, MELHORIA DE EDUCAÇÃO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Elemento de Despesa: 4.4.90.61.00.00.00.00 – AQUISIÇÃO DE IMÓVEIS R$ 230.000,00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Servirá para a cobertura das despesas abertas no art. 1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desta Lei, o superávit financeiro do exercício anterior, recurso FUNDEB (2.540.0000), em 31/12/2023, no valor de R$ 230.000,00 (duzentos e trinta mil reais).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LibreOffice/7.4.2.3$Windows_X86_64 LibreOffice_project/382eef1f22670f7f4118c8c2dd222ec7ad009daf</Application>
  <AppVersion>15.0000</AppVersion>
  <Pages>2</Pages>
  <Words>271</Words>
  <Characters>1384</Characters>
  <CharactersWithSpaces>1643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2024-03-26T14:01:10Z</cp:lastPrinted>
  <dcterms:modified xsi:type="dcterms:W3CDTF">2024-03-26T14:00:56Z</dcterms:modified>
  <cp:revision>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