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74/24</w:t>
        <w:tab/>
        <w:tab/>
        <w:tab/>
        <w:tab/>
        <w:t xml:space="preserve">                  Três Passos, 12 de abril de 2024.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Na forma do inciso VIII do art. 48 do Regimento Interno desta Casa Legislativa, a pedido das Comissões Permanentes, solicito a Vossa Excelência, em relação ao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19, de 2024 – Altera a Lei Municipal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5.496, de 17 de setembro de 2019, que dispõe sobre a reestruturação do plano e classificação de cargos e funções, criação e extinção de cargos, estabelece o plano de pagamento, o envio de Mensagem Retificativa a esta Casa Legislativa no sentido de estabelecer que o requisito para provimento do cargo de Agente de Combate a Endemias, de haver concluído com aproveitamento curso de formação inicial, com carga horária de quarenta horas, seja exigido somente para os servidores nomeados a partir da promulgação e publicação da lei relativa ao PL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19 de 2024, conforme Orientação Técnica IGAM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8.245/2024 (cópia em anexo), ou seja, que as alterações intentadas não se estendam aos servidores já investidos nos cargos.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Também se solicita que conste no PL a possibilidade de o servidor não obter o aproveitamento necessário do curso de formação inicial e qual a sua consequência.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left="4252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2673350</wp:posOffset>
            </wp:positionH>
            <wp:positionV relativeFrom="paragraph">
              <wp:posOffset>-43815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 xml:space="preserve">Flavio Habitzreiter - </w:t>
      </w:r>
      <w:r>
        <w:rPr>
          <w:rFonts w:ascii="Arial" w:hAnsi="Arial"/>
        </w:rPr>
        <w:t>Presidente.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FB77-6B80-4B9D-86A7-F795B8F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LibreOffice/7.4.2.3$Windows_X86_64 LibreOffice_project/382eef1f22670f7f4118c8c2dd222ec7ad009daf</Application>
  <AppVersion>15.0000</AppVersion>
  <Pages>1</Pages>
  <Words>241</Words>
  <Characters>1275</Characters>
  <CharactersWithSpaces>1531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2024-03-14T14:14:00Z</dcterms:created>
  <dc:creator>CAMARA MUNICIPAL DE VEREADORES DE TRES PASSOS</dc:creator>
  <dc:description/>
  <dc:language>pt-BR</dc:language>
  <cp:lastModifiedBy/>
  <cp:lastPrinted>2024-03-14T13:53:53Z</cp:lastPrinted>
  <dcterms:modified xsi:type="dcterms:W3CDTF">2024-04-12T13:45:14Z</dcterms:modified>
  <cp:revision>14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