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highlight w:val="none"/>
          <w:shd w:fill="auto" w:val="clear"/>
        </w:rPr>
      </w:pPr>
      <w:r>
        <w:rPr>
          <w:rFonts w:ascii="Times New Roman" w:hAnsi="Times New Roman"/>
          <w:sz w:val="24"/>
          <w:szCs w:val="24"/>
          <w:shd w:fill="auto" w:val="clear"/>
          <w:lang w:val="pt-BR" w:eastAsia="en-US" w:bidi="ar-SA"/>
        </w:rPr>
        <w:t xml:space="preserve"> </w:t>
      </w:r>
      <w:r>
        <w:rPr>
          <w:rFonts w:ascii="Times New Roman" w:hAnsi="Times New Roman"/>
          <w:sz w:val="24"/>
          <w:szCs w:val="24"/>
          <w:shd w:fill="auto" w:val="clear"/>
          <w:lang w:val="pt-BR" w:eastAsia="en-US" w:bidi="ar-SA"/>
        </w:rPr>
        <w:tab/>
      </w:r>
      <w:r>
        <w:rPr>
          <w:rFonts w:ascii="Times New Roman" w:hAnsi="Times New Roman"/>
          <w:b/>
          <w:bCs/>
          <w:sz w:val="28"/>
          <w:szCs w:val="28"/>
          <w:shd w:fill="auto" w:val="clear"/>
          <w:lang w:val="pt-BR" w:eastAsia="en-US" w:bidi="ar-SA"/>
        </w:rPr>
        <w:t>PARECER DA COMISSÃO PARLAMENTAR DE INQUÉRITO</w:t>
      </w:r>
    </w:p>
    <w:p>
      <w:pPr>
        <w:pStyle w:val="Corpodotextorecuado"/>
        <w:spacing w:lineRule="auto" w:line="276"/>
        <w:ind w:left="0" w:hanging="0"/>
        <w:jc w:val="both"/>
        <w:rPr>
          <w:rFonts w:ascii="Times New Roman" w:hAnsi="Times New Roman"/>
          <w:b/>
          <w:b/>
          <w:bCs/>
          <w:sz w:val="24"/>
          <w:szCs w:val="24"/>
          <w:highlight w:val="none"/>
          <w:shd w:fill="auto" w:val="clear"/>
          <w:lang w:val="pt-BR" w:eastAsia="en-US" w:bidi="ar-SA"/>
        </w:rPr>
      </w:pPr>
      <w:r>
        <w:rPr>
          <w:rFonts w:ascii="Times New Roman" w:hAnsi="Times New Roman"/>
          <w:b/>
          <w:bCs/>
          <w:sz w:val="24"/>
          <w:szCs w:val="24"/>
          <w:shd w:fill="auto" w:val="clear"/>
          <w:lang w:val="pt-BR" w:eastAsia="en-US" w:bidi="ar-SA"/>
        </w:rPr>
      </w:r>
    </w:p>
    <w:p>
      <w:pPr>
        <w:pStyle w:val="Corpodotextorecuado"/>
        <w:spacing w:lineRule="auto" w:line="276"/>
        <w:ind w:left="3238" w:hanging="3238"/>
        <w:jc w:val="both"/>
        <w:rPr>
          <w:highlight w:val="none"/>
          <w:shd w:fill="auto" w:val="clear"/>
        </w:rPr>
      </w:pPr>
      <w:r>
        <w:rPr>
          <w:rFonts w:ascii="Times New Roman" w:hAnsi="Times New Roman"/>
          <w:b/>
          <w:sz w:val="24"/>
          <w:szCs w:val="24"/>
          <w:shd w:fill="auto" w:val="clear"/>
          <w:lang w:val="pt-BR" w:eastAsia="en-US" w:bidi="ar-SA"/>
        </w:rPr>
        <w:t>Processo:</w:t>
      </w:r>
      <w:r>
        <w:rPr>
          <w:rFonts w:ascii="Times New Roman" w:hAnsi="Times New Roman"/>
          <w:sz w:val="24"/>
          <w:szCs w:val="24"/>
          <w:shd w:fill="auto" w:val="clear"/>
          <w:lang w:val="pt-BR" w:eastAsia="en-US" w:bidi="ar-SA"/>
        </w:rPr>
        <w:t xml:space="preserve"> nº 09/2024</w:t>
      </w:r>
    </w:p>
    <w:p>
      <w:pPr>
        <w:pStyle w:val="Corpodotextorecuado"/>
        <w:spacing w:lineRule="auto" w:line="276"/>
        <w:ind w:left="3238" w:hanging="3238"/>
        <w:jc w:val="both"/>
        <w:rPr>
          <w:highlight w:val="none"/>
          <w:shd w:fill="auto" w:val="clear"/>
        </w:rPr>
      </w:pPr>
      <w:r>
        <w:rPr>
          <w:rFonts w:ascii="Times New Roman" w:hAnsi="Times New Roman"/>
          <w:b/>
          <w:sz w:val="24"/>
          <w:szCs w:val="24"/>
          <w:shd w:fill="auto" w:val="clear"/>
          <w:lang w:val="pt-BR" w:eastAsia="en-US" w:bidi="ar-SA"/>
        </w:rPr>
        <w:t>Data:</w:t>
      </w:r>
      <w:r>
        <w:rPr>
          <w:rFonts w:ascii="Times New Roman" w:hAnsi="Times New Roman"/>
          <w:b w:val="false"/>
          <w:bCs w:val="false"/>
          <w:sz w:val="24"/>
          <w:szCs w:val="24"/>
          <w:shd w:fill="auto" w:val="clear"/>
          <w:lang w:val="pt-BR" w:eastAsia="en-US" w:bidi="ar-SA"/>
        </w:rPr>
        <w:t xml:space="preserve"> 06 </w:t>
      </w:r>
      <w:r>
        <w:rPr>
          <w:rFonts w:ascii="Times New Roman" w:hAnsi="Times New Roman"/>
          <w:sz w:val="24"/>
          <w:szCs w:val="24"/>
          <w:shd w:fill="auto" w:val="clear"/>
          <w:lang w:val="pt-BR" w:eastAsia="en-US" w:bidi="ar-SA"/>
        </w:rPr>
        <w:t>de fevereiro de 2024</w:t>
      </w:r>
    </w:p>
    <w:p>
      <w:pPr>
        <w:pStyle w:val="Corpodotextorecuado"/>
        <w:spacing w:lineRule="auto" w:line="276"/>
        <w:jc w:val="both"/>
        <w:rPr>
          <w:highlight w:val="none"/>
          <w:shd w:fill="auto" w:val="clear"/>
        </w:rPr>
      </w:pPr>
      <w:r>
        <w:rPr>
          <w:rFonts w:ascii="Times New Roman" w:hAnsi="Times New Roman"/>
          <w:b/>
          <w:sz w:val="24"/>
          <w:szCs w:val="24"/>
          <w:shd w:fill="auto" w:val="clear"/>
          <w:lang w:val="pt-BR" w:eastAsia="en-US" w:bidi="ar-SA"/>
        </w:rPr>
        <w:t>Autor:</w:t>
      </w:r>
      <w:r>
        <w:rPr>
          <w:rFonts w:ascii="Times New Roman" w:hAnsi="Times New Roman"/>
          <w:sz w:val="24"/>
          <w:szCs w:val="24"/>
          <w:shd w:fill="auto" w:val="clear"/>
          <w:lang w:val="pt-BR" w:eastAsia="en-US" w:bidi="ar-SA"/>
        </w:rPr>
        <w:t xml:space="preserve"> Poder Legislativo</w:t>
        <w:tab/>
      </w:r>
    </w:p>
    <w:p>
      <w:pPr>
        <w:pStyle w:val="Corpodotextorecuado"/>
        <w:spacing w:lineRule="auto" w:line="276"/>
        <w:ind w:left="3238" w:hanging="3238"/>
        <w:jc w:val="both"/>
        <w:rPr>
          <w:highlight w:val="none"/>
          <w:shd w:fill="auto" w:val="clear"/>
        </w:rPr>
      </w:pPr>
      <w:r>
        <w:rPr>
          <w:rFonts w:ascii="Times New Roman" w:hAnsi="Times New Roman"/>
          <w:b/>
          <w:sz w:val="24"/>
          <w:szCs w:val="24"/>
          <w:shd w:fill="auto" w:val="clear"/>
          <w:lang w:val="pt-BR" w:eastAsia="en-US" w:bidi="ar-SA"/>
        </w:rPr>
        <w:t xml:space="preserve">Relator: </w:t>
      </w:r>
      <w:r>
        <w:rPr>
          <w:rFonts w:eastAsia="Noto Sans" w:cs="Noto Sans" w:ascii="Times New Roman" w:hAnsi="Times New Roman"/>
          <w:color w:val="000000"/>
          <w:kern w:val="0"/>
          <w:sz w:val="24"/>
          <w:szCs w:val="24"/>
          <w:shd w:fill="auto" w:val="clear"/>
          <w:lang w:val="pt-BR" w:eastAsia="en-US" w:bidi="ar-SA"/>
        </w:rPr>
        <w:t>Gilmar Maier</w:t>
        <w:tab/>
      </w:r>
      <w:r>
        <w:rPr>
          <w:rFonts w:ascii="Times New Roman" w:hAnsi="Times New Roman"/>
          <w:sz w:val="24"/>
          <w:szCs w:val="24"/>
          <w:shd w:fill="auto" w:val="clear"/>
          <w:lang w:val="pt-BR" w:eastAsia="en-US" w:bidi="ar-SA"/>
        </w:rPr>
        <w:tab/>
        <w:tab/>
        <w:tab/>
      </w:r>
    </w:p>
    <w:p>
      <w:pPr>
        <w:pStyle w:val="Corpodotextorecuado"/>
        <w:spacing w:lineRule="auto" w:line="276"/>
        <w:ind w:left="3238" w:hanging="3238"/>
        <w:jc w:val="both"/>
        <w:rPr>
          <w:highlight w:val="none"/>
          <w:shd w:fill="auto" w:val="clear"/>
        </w:rPr>
      </w:pPr>
      <w:r>
        <w:rPr>
          <w:rFonts w:ascii="Times New Roman" w:hAnsi="Times New Roman"/>
          <w:b/>
          <w:bCs/>
          <w:sz w:val="24"/>
          <w:szCs w:val="24"/>
          <w:shd w:fill="auto" w:val="clear"/>
          <w:lang w:val="pt-BR" w:eastAsia="en-US" w:bidi="ar-SA"/>
        </w:rPr>
        <w:t>Resolução de Mesa N°: 8-A/2024</w:t>
      </w:r>
    </w:p>
    <w:p>
      <w:pPr>
        <w:pStyle w:val="Corpodotextorecuado"/>
        <w:spacing w:lineRule="auto" w:line="276"/>
        <w:ind w:left="3238" w:hanging="3238"/>
        <w:jc w:val="both"/>
        <w:rPr>
          <w:highlight w:val="none"/>
          <w:shd w:fill="auto" w:val="clear"/>
        </w:rPr>
      </w:pPr>
      <w:r>
        <w:rPr>
          <w:rFonts w:ascii="Times New Roman" w:hAnsi="Times New Roman"/>
          <w:b/>
          <w:bCs/>
          <w:sz w:val="24"/>
          <w:szCs w:val="24"/>
          <w:shd w:fill="auto" w:val="clear"/>
          <w:lang w:val="pt-BR" w:eastAsia="en-US" w:bidi="ar-SA"/>
        </w:rPr>
        <w:t>Resolução de Mesa N°:22/2024</w:t>
      </w:r>
    </w:p>
    <w:p>
      <w:pPr>
        <w:pStyle w:val="Corpodotextorecuado"/>
        <w:spacing w:lineRule="auto" w:line="276"/>
        <w:ind w:left="3238" w:hanging="3238"/>
        <w:jc w:val="both"/>
        <w:rPr>
          <w:highlight w:val="none"/>
          <w:shd w:fill="auto" w:val="clear"/>
        </w:rPr>
      </w:pPr>
      <w:r>
        <w:rPr>
          <w:rFonts w:ascii="Times New Roman" w:hAnsi="Times New Roman"/>
          <w:b/>
          <w:bCs/>
          <w:sz w:val="24"/>
          <w:szCs w:val="24"/>
          <w:shd w:fill="auto" w:val="clear"/>
          <w:lang w:val="pt-BR" w:eastAsia="en-US" w:bidi="ar-SA"/>
        </w:rPr>
        <w:t>Resolução de Mesa N°:27/2024</w:t>
      </w:r>
    </w:p>
    <w:p>
      <w:pPr>
        <w:pStyle w:val="Corpodotextorecuado"/>
        <w:spacing w:lineRule="auto" w:line="276"/>
        <w:ind w:left="3238" w:hanging="3238"/>
        <w:jc w:val="both"/>
        <w:rPr>
          <w:rFonts w:ascii="Times New Roman" w:hAnsi="Times New Roman"/>
          <w:sz w:val="24"/>
          <w:szCs w:val="24"/>
          <w:highlight w:val="none"/>
          <w:shd w:fill="auto" w:val="clear"/>
        </w:rPr>
      </w:pPr>
      <w:r>
        <w:rPr>
          <w:rFonts w:ascii="Times New Roman" w:hAnsi="Times New Roman"/>
          <w:sz w:val="24"/>
          <w:szCs w:val="24"/>
          <w:shd w:fill="auto" w:val="clear"/>
        </w:rPr>
      </w:r>
    </w:p>
    <w:p>
      <w:pPr>
        <w:pStyle w:val="Corpodotextorecuado"/>
        <w:spacing w:lineRule="auto" w:line="276"/>
        <w:ind w:left="3060" w:hanging="0"/>
        <w:jc w:val="both"/>
        <w:rPr>
          <w:highlight w:val="none"/>
          <w:shd w:fill="auto" w:val="clear"/>
        </w:rPr>
      </w:pPr>
      <w:r>
        <w:rPr>
          <w:rFonts w:ascii="Times New Roman" w:hAnsi="Times New Roman"/>
          <w:b/>
          <w:bCs/>
          <w:sz w:val="24"/>
          <w:szCs w:val="24"/>
          <w:shd w:fill="auto" w:val="clear"/>
          <w:lang w:val="pt-BR" w:eastAsia="en-US" w:bidi="ar-SA"/>
        </w:rPr>
        <w:t xml:space="preserve">Ementa: </w:t>
      </w:r>
      <w:r>
        <w:rPr>
          <w:rFonts w:ascii="Times New Roman" w:hAnsi="Times New Roman"/>
          <w:bCs/>
          <w:sz w:val="24"/>
          <w:szCs w:val="24"/>
          <w:shd w:fill="auto" w:val="clear"/>
          <w:lang w:val="pt-BR" w:eastAsia="en-US" w:bidi="ar-SA"/>
        </w:rPr>
        <w:t>Dispõe sobre a criação de Comissão Parlamentar de Inquérito para apuração do seguinte fato: suposta agressão física (lesão corporal) praticada pelo Prefeito Municipal contra munícipe no dia 9 de maio de 2022.</w:t>
      </w:r>
    </w:p>
    <w:p>
      <w:pPr>
        <w:pStyle w:val="Corpodotextorecuado"/>
        <w:spacing w:lineRule="auto" w:line="276"/>
        <w:ind w:left="3060" w:hanging="0"/>
        <w:jc w:val="both"/>
        <w:rPr>
          <w:rFonts w:ascii="Times New Roman" w:hAnsi="Times New Roman"/>
          <w:bCs/>
          <w:sz w:val="24"/>
          <w:szCs w:val="24"/>
          <w:highlight w:val="none"/>
          <w:shd w:fill="auto" w:val="clear"/>
          <w:lang w:val="pt-BR" w:eastAsia="en-US" w:bidi="ar-SA"/>
        </w:rPr>
      </w:pPr>
      <w:r>
        <w:rPr>
          <w:rFonts w:ascii="Times New Roman" w:hAnsi="Times New Roman"/>
          <w:bCs/>
          <w:sz w:val="24"/>
          <w:szCs w:val="24"/>
          <w:shd w:fill="auto" w:val="clear"/>
          <w:lang w:val="pt-BR" w:eastAsia="en-US" w:bidi="ar-SA"/>
        </w:rPr>
      </w:r>
    </w:p>
    <w:p>
      <w:pPr>
        <w:pStyle w:val="Normal"/>
        <w:spacing w:lineRule="auto" w:line="276" w:before="171" w:after="171"/>
        <w:jc w:val="both"/>
        <w:rPr>
          <w:highlight w:val="none"/>
          <w:shd w:fill="auto" w:val="clear"/>
        </w:rPr>
      </w:pPr>
      <w:r>
        <w:rPr>
          <w:rFonts w:ascii="Times New Roman" w:hAnsi="Times New Roman"/>
          <w:b/>
          <w:bCs/>
          <w:sz w:val="24"/>
          <w:szCs w:val="24"/>
          <w:shd w:fill="auto" w:val="clear"/>
          <w:lang w:val="pt-BR" w:eastAsia="en-US" w:bidi="ar-SA"/>
        </w:rPr>
        <w:tab/>
      </w:r>
      <w:r>
        <w:rPr>
          <w:rFonts w:ascii="Times New Roman" w:hAnsi="Times New Roman"/>
          <w:sz w:val="24"/>
          <w:szCs w:val="24"/>
          <w:shd w:fill="auto" w:val="clear"/>
          <w:lang w:val="pt-BR" w:eastAsia="en-US" w:bidi="ar-SA"/>
        </w:rPr>
        <w:t>A Comissão Parlamentar de Inquérito, por seus membros emite parecer, conforme segue:</w:t>
      </w:r>
    </w:p>
    <w:p>
      <w:pPr>
        <w:pStyle w:val="Normal"/>
        <w:spacing w:lineRule="auto" w:line="276" w:before="171" w:after="171"/>
        <w:jc w:val="both"/>
        <w:rPr>
          <w:highlight w:val="none"/>
          <w:shd w:fill="auto" w:val="clear"/>
        </w:rPr>
      </w:pPr>
      <w:r>
        <w:rPr>
          <w:rFonts w:ascii="Times New Roman" w:hAnsi="Times New Roman"/>
          <w:b/>
          <w:bCs/>
          <w:sz w:val="24"/>
          <w:szCs w:val="24"/>
          <w:shd w:fill="auto" w:val="clear"/>
          <w:lang w:val="pt-BR" w:eastAsia="en-US" w:bidi="ar-SA"/>
        </w:rPr>
        <w:t>Relatório:</w:t>
      </w:r>
    </w:p>
    <w:p>
      <w:pPr>
        <w:pStyle w:val="Normal"/>
        <w:spacing w:lineRule="auto" w:line="276" w:before="171" w:after="171"/>
        <w:ind w:firstLine="708"/>
        <w:jc w:val="both"/>
        <w:rPr>
          <w:highlight w:val="none"/>
          <w:shd w:fill="auto" w:val="clear"/>
        </w:rPr>
      </w:pPr>
      <w:r>
        <w:rPr>
          <w:rFonts w:ascii="Times New Roman" w:hAnsi="Times New Roman"/>
          <w:bCs/>
          <w:sz w:val="24"/>
          <w:szCs w:val="24"/>
          <w:shd w:fill="auto" w:val="clear"/>
          <w:lang w:val="pt-BR" w:eastAsia="en-US" w:bidi="ar-SA"/>
        </w:rPr>
        <w:t>No dia 31 de maio de 2022, a Câmara Municipal de Três Passos, recebeu um e-mail de Vinicius Trennepohl da Rosa, advogado de Jonatan Trennepohl, endereçado a Mesa Diretora, requerendo a leitura em plenário dos documentos: Comunicação oficial contendo a descrição dos fatos, Boletim de Ocorrência nº 1384/2022 feito junto a Delegacia de Polícia local, com os respectivos termo de informação, requisição de exame de lesão corporal e termo de representação; e procuração, conforme fls 02 a 09, do presente processo. O comunicado foi lido durante o expediente da 18ª Sessão Ordinária, realizada no dia 06 de junho de 2022 (fl.10).</w:t>
      </w:r>
    </w:p>
    <w:p>
      <w:pPr>
        <w:pStyle w:val="Normal"/>
        <w:spacing w:lineRule="auto" w:line="276" w:before="171" w:after="171"/>
        <w:ind w:firstLine="708"/>
        <w:jc w:val="both"/>
        <w:rPr>
          <w:highlight w:val="none"/>
          <w:shd w:fill="auto" w:val="clear"/>
        </w:rPr>
      </w:pPr>
      <w:r>
        <w:rPr>
          <w:rFonts w:ascii="Times New Roman" w:hAnsi="Times New Roman"/>
          <w:bCs/>
          <w:sz w:val="24"/>
          <w:szCs w:val="24"/>
          <w:shd w:fill="auto" w:val="clear"/>
          <w:lang w:val="pt-BR" w:eastAsia="en-US" w:bidi="ar-SA"/>
        </w:rPr>
        <w:t>Com base nos documentos acima elencados, os vereadores Edivan Nelsi Baron, Flavio Habitzreiter, Luis da Silva, Diego Hider Maciel, Gilmar Maier e Paulo Gilceu Sattler, firmaram requerimento para instauração da Comissão Parlamentar de Inquérito (CPI) para apuração do seguinte fato: suposta agressão física (lesão corporal) praticada pelo Prefeito Municipal contra munícipe no dia 9 de maio de 2022, conforme (fl.12), o qual foi lido em sessão plenária ordinária, no dia 14 de fevereiro de 2024 (fl. 13). Os membros para formação da Comissão Parlamentar de Inquérito (CPI), foram indicados durante esta sessão (fl.15).</w:t>
      </w:r>
    </w:p>
    <w:p>
      <w:pPr>
        <w:pStyle w:val="Normal"/>
        <w:spacing w:lineRule="auto" w:line="276" w:before="171" w:after="171"/>
        <w:ind w:firstLine="708"/>
        <w:jc w:val="both"/>
        <w:rPr>
          <w:highlight w:val="none"/>
          <w:shd w:fill="auto" w:val="clear"/>
        </w:rPr>
      </w:pPr>
      <w:r>
        <w:rPr>
          <w:rFonts w:ascii="Times New Roman" w:hAnsi="Times New Roman"/>
          <w:bCs/>
          <w:sz w:val="24"/>
          <w:szCs w:val="24"/>
          <w:shd w:fill="auto" w:val="clear"/>
          <w:lang w:val="pt-BR" w:eastAsia="en-US" w:bidi="ar-SA"/>
        </w:rPr>
        <w:t>No dia 15 de fevereiro de 2024, o presidente desta Casa Legislativa, Flavio Habitzreiter, promulgou Resolução de Mesa n° 8-A criando a CPI (fl.16).</w:t>
      </w:r>
    </w:p>
    <w:p>
      <w:pPr>
        <w:pStyle w:val="Normal"/>
        <w:spacing w:lineRule="auto" w:line="276" w:before="171" w:after="171"/>
        <w:ind w:firstLine="708"/>
        <w:jc w:val="both"/>
        <w:rPr>
          <w:highlight w:val="none"/>
          <w:shd w:fill="auto" w:val="clear"/>
        </w:rPr>
      </w:pPr>
      <w:r>
        <w:rPr>
          <w:rFonts w:ascii="Times New Roman" w:hAnsi="Times New Roman"/>
          <w:bCs/>
          <w:sz w:val="24"/>
          <w:szCs w:val="24"/>
          <w:shd w:fill="auto" w:val="clear"/>
          <w:lang w:val="pt-BR" w:eastAsia="en-US" w:bidi="ar-SA"/>
        </w:rPr>
        <w:t>Atendendo o critério da proporcionalidade partidária, a CPI foi composta pelos seguintes membros:</w:t>
      </w:r>
    </w:p>
    <w:p>
      <w:pPr>
        <w:pStyle w:val="Normal"/>
        <w:widowControl/>
        <w:bidi w:val="0"/>
        <w:spacing w:lineRule="auto" w:line="276" w:before="171" w:after="171"/>
        <w:ind w:left="0" w:right="0" w:firstLine="680"/>
        <w:jc w:val="both"/>
        <w:rPr>
          <w:highlight w:val="none"/>
          <w:shd w:fill="auto" w:val="clear"/>
        </w:rPr>
      </w:pPr>
      <w:r>
        <w:rPr>
          <w:rFonts w:eastAsia="Noto Sans" w:cs="Noto Sans" w:ascii="Times New Roman" w:hAnsi="Times New Roman"/>
          <w:bCs/>
          <w:color w:val="000000"/>
          <w:kern w:val="0"/>
          <w:sz w:val="24"/>
          <w:szCs w:val="24"/>
          <w:shd w:fill="auto" w:val="clear"/>
          <w:lang w:val="pt-BR" w:eastAsia="en-US" w:bidi="ar-SA"/>
        </w:rPr>
        <w:t>I – PSDB: titular Nader Ali Umar e suplente Ingomar Sandtner.</w:t>
      </w:r>
    </w:p>
    <w:p>
      <w:pPr>
        <w:pStyle w:val="Normal"/>
        <w:widowControl/>
        <w:bidi w:val="0"/>
        <w:spacing w:lineRule="auto" w:line="276" w:before="171" w:after="171"/>
        <w:ind w:left="0" w:right="0" w:firstLine="680"/>
        <w:jc w:val="both"/>
        <w:rPr>
          <w:highlight w:val="none"/>
          <w:shd w:fill="auto" w:val="clear"/>
        </w:rPr>
      </w:pPr>
      <w:r>
        <w:rPr>
          <w:rFonts w:eastAsia="Noto Sans" w:cs="Noto Sans" w:ascii="Times New Roman" w:hAnsi="Times New Roman"/>
          <w:bCs/>
          <w:color w:val="000000"/>
          <w:kern w:val="0"/>
          <w:sz w:val="24"/>
          <w:szCs w:val="24"/>
          <w:shd w:fill="auto" w:val="clear"/>
          <w:lang w:val="pt-BR" w:eastAsia="en-US" w:bidi="ar-SA"/>
        </w:rPr>
        <w:t>II – PTB: titular Edivan Nelsi Baron e suplente Luis da Silva.</w:t>
      </w:r>
    </w:p>
    <w:p>
      <w:pPr>
        <w:pStyle w:val="Normal"/>
        <w:widowControl/>
        <w:bidi w:val="0"/>
        <w:spacing w:lineRule="auto" w:line="276" w:before="171" w:after="171"/>
        <w:ind w:left="0" w:right="0" w:firstLine="680"/>
        <w:jc w:val="both"/>
        <w:rPr>
          <w:highlight w:val="none"/>
          <w:shd w:fill="auto" w:val="clear"/>
        </w:rPr>
      </w:pPr>
      <w:r>
        <w:rPr>
          <w:rFonts w:eastAsia="Noto Sans" w:cs="Noto Sans" w:ascii="Times New Roman" w:hAnsi="Times New Roman"/>
          <w:bCs/>
          <w:color w:val="000000"/>
          <w:kern w:val="0"/>
          <w:sz w:val="24"/>
          <w:szCs w:val="24"/>
          <w:shd w:fill="auto" w:val="clear"/>
          <w:lang w:val="pt-BR" w:eastAsia="en-US" w:bidi="ar-SA"/>
        </w:rPr>
        <w:t>III – PT: titular Gilmar Maier e suplente Diego Hider Maciel.</w:t>
      </w:r>
    </w:p>
    <w:p>
      <w:pPr>
        <w:pStyle w:val="Normal"/>
        <w:spacing w:lineRule="auto" w:line="276" w:before="171" w:after="171"/>
        <w:jc w:val="both"/>
        <w:rPr>
          <w:highlight w:val="none"/>
          <w:shd w:fill="auto" w:val="clear"/>
        </w:rPr>
      </w:pPr>
      <w:r>
        <w:rPr>
          <w:rFonts w:eastAsia="Noto Sans" w:cs="Noto Sans" w:ascii="Times New Roman" w:hAnsi="Times New Roman"/>
          <w:bCs/>
          <w:color w:val="000000"/>
          <w:kern w:val="0"/>
          <w:sz w:val="24"/>
          <w:szCs w:val="24"/>
          <w:shd w:fill="auto" w:val="clear"/>
          <w:lang w:val="pt-BR" w:eastAsia="en-US" w:bidi="ar-SA"/>
        </w:rPr>
        <w:tab/>
        <w:t>No dia 11 de março de 2024, às 17h30min, foi realizada a primeira reunião da CPI, sendo eleito o vereador Edivan Nelsi Baron como presidente, Nader Ali Umar como Vice-presidente e designado como relator, Gilmar Maier. (fl.17).</w:t>
      </w:r>
    </w:p>
    <w:p>
      <w:pPr>
        <w:pStyle w:val="Normal"/>
        <w:spacing w:lineRule="auto" w:line="276" w:before="171" w:after="171"/>
        <w:ind w:firstLine="708"/>
        <w:jc w:val="both"/>
        <w:rPr>
          <w:highlight w:val="none"/>
          <w:shd w:fill="auto" w:val="clear"/>
        </w:rPr>
      </w:pPr>
      <w:r>
        <w:rPr>
          <w:rFonts w:ascii="Times New Roman" w:hAnsi="Times New Roman"/>
          <w:bCs/>
          <w:sz w:val="24"/>
          <w:szCs w:val="24"/>
          <w:shd w:fill="auto" w:val="clear"/>
          <w:lang w:val="pt-BR" w:eastAsia="en-US" w:bidi="ar-SA"/>
        </w:rPr>
        <w:t>Em 21 de março de 2024, o excelentíssimo Prefeito Municipal, Arlei Luis Tomazoni, foi cientificado da instauração da CPI, a fim de lhe facultar o direito de, por si ou por seu procurador, acompanhar todos os atos da CPI, os quais também foram disponibilizados no site oficial da Câmara de Vereadores (fl.18).</w:t>
      </w:r>
    </w:p>
    <w:p>
      <w:pPr>
        <w:pStyle w:val="Normal"/>
        <w:spacing w:lineRule="auto" w:line="276" w:before="171" w:after="171"/>
        <w:jc w:val="both"/>
        <w:rPr>
          <w:highlight w:val="none"/>
          <w:shd w:fill="auto" w:val="clear"/>
        </w:rPr>
      </w:pPr>
      <w:r>
        <w:rPr>
          <w:rFonts w:eastAsia="Noto Sans" w:cs="Noto Sans" w:ascii="Times New Roman" w:hAnsi="Times New Roman"/>
          <w:bCs/>
          <w:color w:val="000000"/>
          <w:kern w:val="0"/>
          <w:sz w:val="24"/>
          <w:szCs w:val="24"/>
          <w:shd w:fill="auto" w:val="clear"/>
          <w:lang w:val="pt-BR" w:eastAsia="en-US" w:bidi="ar-SA"/>
        </w:rPr>
        <w:tab/>
        <w:t>No mesmo dia, às 17h30min, foi realizada a segunda reunião da CPI (fl.19). onde o Relator, vereador Gilmar Maier, fez a leitura do Plano de Trabalho, que estabelece o cronograma de trabalho, com atividades previstas nas datas de 21 de março de 2024 a 3 de abril de 2024, o qual prevê realização das seguintes diligência: ofício solicitando documentos a Delegacia de Polícia; ofício a Prefeitura solicitando cópia das filmagens do dia do fato; solicitação de cópia de processo judicial a respeito do fato investigado; Oitivas: do munícipe Jonatan Trennepohl e Mônica Daniele Bohn, do Prefeito Arlei Luis Tomazoni e do Secretário Municipal da época dos fatos Nader Ali Umar (fl.20 a 22).</w:t>
      </w:r>
    </w:p>
    <w:p>
      <w:pPr>
        <w:pStyle w:val="Normal"/>
        <w:spacing w:lineRule="auto" w:line="276" w:before="114" w:after="114"/>
        <w:jc w:val="both"/>
        <w:rPr/>
      </w:pPr>
      <w:r>
        <w:rPr>
          <w:rFonts w:eastAsia="Noto Sans" w:cs="Noto Sans" w:ascii="Times New Roman" w:hAnsi="Times New Roman"/>
          <w:bCs/>
          <w:color w:val="000000"/>
          <w:kern w:val="0"/>
          <w:sz w:val="24"/>
          <w:szCs w:val="24"/>
          <w:shd w:fill="auto" w:val="clear"/>
          <w:lang w:val="pt-BR" w:eastAsia="en-US" w:bidi="ar-SA"/>
        </w:rPr>
        <w:tab/>
        <w:t xml:space="preserve">Neste mesmo dia (21/03), o vereador Nader Ali Umar, protocolou um comunicado junto a Secretaria da Câmara Municipal, comunicando que está impedido de atuar como membro e Vice-presidente da CPI porque está arrolado como testemunha no Plano de Trabalho da Comissão (fl.23), documento este lido durante a 8ª Sessão Ordinária, realizada no dia 25 de março de 2024 (fl.24). </w:t>
      </w:r>
      <w:r>
        <w:rPr>
          <w:rStyle w:val="Hyperlink2"/>
          <w:rFonts w:eastAsia="Noto Sans" w:cs="Noto Sans" w:ascii="Times New Roman" w:hAnsi="Times New Roman"/>
          <w:bCs/>
          <w:color w:val="000000"/>
          <w:kern w:val="0"/>
          <w:sz w:val="24"/>
          <w:szCs w:val="24"/>
          <w:u w:val="none"/>
          <w:shd w:fill="auto" w:val="clear"/>
          <w:lang w:val="pt-BR" w:eastAsia="en-US" w:bidi="ar-SA"/>
        </w:rPr>
        <w:t>Na forma do §2º do art. 46 do Regimento Interno da Câmara, em função da comunicação de impedimento do vereador Nader Umar de continuar como membro e Vice-Presidente da CPI, foram indicados novos membros: Titular: Ingomar Sandtner e Suplente: Jair Locatelli</w:t>
      </w:r>
      <w:r>
        <w:rPr>
          <w:rFonts w:eastAsia="Noto Sans" w:cs="Noto Sans" w:ascii="Times New Roman" w:hAnsi="Times New Roman"/>
          <w:bCs/>
          <w:color w:val="000000"/>
          <w:kern w:val="0"/>
          <w:sz w:val="24"/>
          <w:szCs w:val="24"/>
          <w:shd w:fill="auto" w:val="clear"/>
          <w:lang w:val="pt-BR" w:eastAsia="en-US" w:bidi="ar-SA"/>
        </w:rPr>
        <w:t xml:space="preserve"> (fl.27.</w:t>
      </w:r>
    </w:p>
    <w:p>
      <w:pPr>
        <w:pStyle w:val="Normal"/>
        <w:spacing w:lineRule="auto" w:line="276" w:before="171" w:after="171"/>
        <w:jc w:val="both"/>
        <w:rPr>
          <w:highlight w:val="none"/>
          <w:shd w:fill="auto" w:val="clear"/>
        </w:rPr>
      </w:pPr>
      <w:r>
        <w:rPr>
          <w:rFonts w:eastAsia="Noto Sans" w:cs="Noto Sans" w:ascii="Times New Roman" w:hAnsi="Times New Roman"/>
          <w:bCs/>
          <w:color w:val="000000"/>
          <w:kern w:val="0"/>
          <w:sz w:val="24"/>
          <w:szCs w:val="24"/>
          <w:shd w:fill="auto" w:val="clear"/>
          <w:lang w:val="pt-BR" w:eastAsia="en-US" w:bidi="ar-SA"/>
        </w:rPr>
        <w:tab/>
      </w:r>
      <w:r>
        <w:rPr>
          <w:rFonts w:ascii="Times New Roman" w:hAnsi="Times New Roman"/>
          <w:sz w:val="24"/>
          <w:szCs w:val="24"/>
          <w:shd w:fill="auto" w:val="clear"/>
          <w:lang w:val="pt-BR" w:eastAsia="en-US" w:bidi="ar-SA"/>
        </w:rPr>
        <w:t>No dia 26 de março de 2024, o excelentíssimo Prefeito Municipal, Arlei Luis Tomazoni, foi cientificado que, na data de 10 de abril de 2024, seria realizada a oitiva de depoimentos, a fim de lhe facultar o direito de, por si ou por seu procurador, acompanhar todos os atos da CPI, os quais também foram disponibilizados no site oficial da Câmara de Vereadores (fl.28).</w:t>
      </w:r>
    </w:p>
    <w:p>
      <w:pPr>
        <w:pStyle w:val="Normal"/>
        <w:spacing w:lineRule="auto" w:line="276" w:before="171" w:after="171"/>
        <w:jc w:val="both"/>
        <w:rPr>
          <w:highlight w:val="none"/>
          <w:shd w:fill="auto" w:val="clear"/>
        </w:rPr>
      </w:pPr>
      <w:r>
        <w:rPr>
          <w:rFonts w:eastAsia="Noto Sans" w:cs="Noto Sans" w:ascii="Times New Roman" w:hAnsi="Times New Roman"/>
          <w:bCs/>
          <w:color w:val="000000"/>
          <w:kern w:val="0"/>
          <w:sz w:val="24"/>
          <w:szCs w:val="24"/>
          <w:shd w:fill="auto" w:val="clear"/>
          <w:lang w:val="pt-BR" w:eastAsia="en-US" w:bidi="ar-SA"/>
        </w:rPr>
        <w:tab/>
        <w:t xml:space="preserve">Na mesma data foram realizadas as seguintes diligências: </w:t>
      </w:r>
    </w:p>
    <w:p>
      <w:pPr>
        <w:pStyle w:val="Normal"/>
        <w:spacing w:lineRule="auto" w:line="276" w:before="171" w:after="171"/>
        <w:jc w:val="both"/>
        <w:rPr>
          <w:highlight w:val="none"/>
          <w:shd w:fill="auto" w:val="clear"/>
        </w:rPr>
      </w:pPr>
      <w:r>
        <w:rPr>
          <w:rFonts w:eastAsia="Noto Sans" w:cs="Noto Sans" w:ascii="Times New Roman" w:hAnsi="Times New Roman"/>
          <w:bCs/>
          <w:color w:val="000000"/>
          <w:kern w:val="0"/>
          <w:sz w:val="24"/>
          <w:szCs w:val="24"/>
          <w:shd w:fill="auto" w:val="clear"/>
          <w:lang w:val="pt-BR" w:eastAsia="en-US" w:bidi="ar-SA"/>
        </w:rPr>
        <w:tab/>
        <w:t>-Ofício nº 54/24 encaminhado a Secretária Municipal de Administração, Cristiane Seidel, solicitando cópia da gravação das câmeras de monitoramento do dia 9/5/2022; (fl.29).</w:t>
      </w:r>
    </w:p>
    <w:p>
      <w:pPr>
        <w:pStyle w:val="Normal"/>
        <w:spacing w:lineRule="auto" w:line="276" w:before="171" w:after="171"/>
        <w:jc w:val="both"/>
        <w:rPr>
          <w:highlight w:val="none"/>
          <w:shd w:fill="auto" w:val="clear"/>
        </w:rPr>
      </w:pPr>
      <w:r>
        <w:rPr>
          <w:rFonts w:eastAsia="Noto Sans" w:cs="Noto Sans" w:ascii="Times New Roman" w:hAnsi="Times New Roman"/>
          <w:bCs/>
          <w:color w:val="000000"/>
          <w:kern w:val="0"/>
          <w:sz w:val="24"/>
          <w:szCs w:val="24"/>
          <w:shd w:fill="auto" w:val="clear"/>
          <w:lang w:val="pt-BR" w:eastAsia="en-US" w:bidi="ar-SA"/>
        </w:rPr>
        <w:tab/>
        <w:t>-Ofício nº 55/24 encaminhado ao Delegado de Polícia Civil, Marion Volino, afim de solicitar informações se houve boletim de ocorrência do fato ocorrido no dia 9 de maio de 2022 por parte da vítima, Jonatan Trennepohl, e se foi realizado o exame de corpo de delito, houve algum tipo de investigação a respeito? Em caso afirmativo, solicita-se cópia do processo ou dos documentos relativos a tal investigação (fl.30).</w:t>
      </w:r>
    </w:p>
    <w:p>
      <w:pPr>
        <w:pStyle w:val="Normal"/>
        <w:spacing w:lineRule="auto" w:line="276" w:before="171" w:after="171"/>
        <w:jc w:val="both"/>
        <w:rPr>
          <w:highlight w:val="none"/>
          <w:shd w:fill="auto" w:val="clear"/>
        </w:rPr>
      </w:pPr>
      <w:r>
        <w:rPr>
          <w:rFonts w:eastAsia="Noto Sans" w:cs="Noto Sans" w:ascii="Times New Roman" w:hAnsi="Times New Roman"/>
          <w:bCs/>
          <w:color w:val="000000"/>
          <w:kern w:val="0"/>
          <w:sz w:val="24"/>
          <w:szCs w:val="24"/>
          <w:shd w:fill="auto" w:val="clear"/>
          <w:lang w:val="pt-BR" w:eastAsia="en-US" w:bidi="ar-SA"/>
        </w:rPr>
        <w:tab/>
        <w:t>Foram intimados o Sr. Jonatan Trennepohl (fl.31); Mônica Daniele Bohn (fl.32), e o Secretário Municipal da época dos fatos Nader Ali Umar (fl.33), e convidado o Prefeito Municipal Arlei Luis Tomazoni (fl.34), para prestarem depoimentos perante a CPI. As intimações e o convite foram encaminhados aos depoentes para comparecerem na Câmara de Vereadores, nos dias e horários designados, também assegurando a estes o direito de acompanhar-se por advogado devidamente constituído, conforme ata que consta na (fl. 28 a 34).</w:t>
      </w:r>
    </w:p>
    <w:p>
      <w:pPr>
        <w:pStyle w:val="Normal"/>
        <w:spacing w:lineRule="auto" w:line="276" w:before="171" w:after="171"/>
        <w:jc w:val="both"/>
        <w:rPr>
          <w:highlight w:val="none"/>
          <w:shd w:fill="auto" w:val="clear"/>
        </w:rPr>
      </w:pPr>
      <w:r>
        <w:rPr>
          <w:rFonts w:eastAsia="Noto Sans" w:cs="Noto Sans" w:ascii="Times New Roman" w:hAnsi="Times New Roman"/>
          <w:bCs/>
          <w:color w:val="000000"/>
          <w:kern w:val="0"/>
          <w:sz w:val="24"/>
          <w:szCs w:val="24"/>
          <w:shd w:fill="auto" w:val="clear"/>
          <w:lang w:val="pt-BR" w:eastAsia="en-US" w:bidi="ar-SA"/>
        </w:rPr>
        <w:tab/>
        <w:t>Na data de 2</w:t>
      </w:r>
      <w:r>
        <w:rPr>
          <w:rFonts w:ascii="Times New Roman" w:hAnsi="Times New Roman"/>
          <w:bCs/>
          <w:sz w:val="24"/>
          <w:szCs w:val="24"/>
          <w:shd w:fill="auto" w:val="clear"/>
          <w:lang w:val="pt-BR" w:eastAsia="en-US" w:bidi="ar-SA"/>
        </w:rPr>
        <w:t xml:space="preserve">6 de março de 2024, o presidente desta Casa Legislativa, Flavio Habitzreiter, promulgou Resolução de Mesa n° 22 </w:t>
      </w:r>
      <w:r>
        <w:rPr>
          <w:rFonts w:eastAsia="Noto Sans" w:cs="Noto Sans" w:ascii="Times New Roman" w:hAnsi="Times New Roman"/>
          <w:bCs/>
          <w:color w:val="000000"/>
          <w:kern w:val="0"/>
          <w:sz w:val="24"/>
          <w:szCs w:val="24"/>
          <w:shd w:fill="auto" w:val="clear"/>
          <w:lang w:val="pt-BR" w:eastAsia="en-US" w:bidi="ar-SA"/>
        </w:rPr>
        <w:t>(fl.35)</w:t>
      </w:r>
      <w:r>
        <w:rPr>
          <w:rFonts w:ascii="Times New Roman" w:hAnsi="Times New Roman"/>
          <w:bCs/>
          <w:sz w:val="24"/>
          <w:szCs w:val="24"/>
          <w:shd w:fill="auto" w:val="clear"/>
          <w:lang w:val="pt-BR" w:eastAsia="en-US" w:bidi="ar-SA"/>
        </w:rPr>
        <w:t>, alterando a Resolução de Mesa nº 8-A, de 15 de fevereiro de 2024, passando a comissão a ser composta pelos seguintes membros:</w:t>
      </w:r>
    </w:p>
    <w:p>
      <w:pPr>
        <w:pStyle w:val="Normal"/>
        <w:widowControl/>
        <w:bidi w:val="0"/>
        <w:spacing w:lineRule="auto" w:line="276" w:before="171" w:after="171"/>
        <w:ind w:left="0" w:right="0" w:firstLine="680"/>
        <w:jc w:val="both"/>
        <w:rPr>
          <w:highlight w:val="none"/>
          <w:shd w:fill="auto" w:val="clear"/>
        </w:rPr>
      </w:pPr>
      <w:r>
        <w:rPr>
          <w:rFonts w:eastAsia="Noto Sans" w:cs="Noto Sans" w:ascii="Times New Roman" w:hAnsi="Times New Roman"/>
          <w:bCs/>
          <w:color w:val="000000"/>
          <w:kern w:val="0"/>
          <w:sz w:val="24"/>
          <w:szCs w:val="24"/>
          <w:shd w:fill="auto" w:val="clear"/>
          <w:lang w:val="pt-BR" w:eastAsia="en-US" w:bidi="ar-SA"/>
        </w:rPr>
        <w:t>I – PSDB: titular Ingomar Sandtner e suplente Jair Locatelli.</w:t>
      </w:r>
    </w:p>
    <w:p>
      <w:pPr>
        <w:pStyle w:val="Normal"/>
        <w:widowControl/>
        <w:bidi w:val="0"/>
        <w:spacing w:lineRule="auto" w:line="276" w:before="171" w:after="171"/>
        <w:ind w:left="0" w:right="0" w:firstLine="680"/>
        <w:jc w:val="both"/>
        <w:rPr>
          <w:highlight w:val="none"/>
          <w:shd w:fill="auto" w:val="clear"/>
        </w:rPr>
      </w:pPr>
      <w:r>
        <w:rPr>
          <w:rFonts w:eastAsia="Noto Sans" w:cs="Noto Sans" w:ascii="Times New Roman" w:hAnsi="Times New Roman"/>
          <w:bCs/>
          <w:color w:val="000000"/>
          <w:kern w:val="0"/>
          <w:sz w:val="24"/>
          <w:szCs w:val="24"/>
          <w:shd w:fill="auto" w:val="clear"/>
          <w:lang w:val="pt-BR" w:eastAsia="en-US" w:bidi="ar-SA"/>
        </w:rPr>
        <w:t>II – PTB: titular Edivan Nelsi Baron e suplente Luis da Silva.</w:t>
      </w:r>
    </w:p>
    <w:p>
      <w:pPr>
        <w:pStyle w:val="Normal"/>
        <w:widowControl/>
        <w:bidi w:val="0"/>
        <w:spacing w:lineRule="auto" w:line="276" w:before="171" w:after="171"/>
        <w:ind w:left="0" w:right="0" w:firstLine="680"/>
        <w:jc w:val="both"/>
        <w:rPr>
          <w:highlight w:val="none"/>
          <w:shd w:fill="auto" w:val="clear"/>
        </w:rPr>
      </w:pPr>
      <w:r>
        <w:rPr>
          <w:rFonts w:eastAsia="Noto Sans" w:cs="Noto Sans" w:ascii="Times New Roman" w:hAnsi="Times New Roman"/>
          <w:bCs/>
          <w:color w:val="000000"/>
          <w:kern w:val="0"/>
          <w:sz w:val="24"/>
          <w:szCs w:val="24"/>
          <w:shd w:fill="auto" w:val="clear"/>
          <w:lang w:val="pt-BR" w:eastAsia="en-US" w:bidi="ar-SA"/>
        </w:rPr>
        <w:t>III – PT:  titular Gilmar Maier e suplente Diego Hider Maciel.</w:t>
      </w:r>
    </w:p>
    <w:p>
      <w:pPr>
        <w:pStyle w:val="Normal"/>
        <w:spacing w:lineRule="auto" w:line="276" w:before="171" w:after="171"/>
        <w:jc w:val="both"/>
        <w:rPr/>
      </w:pPr>
      <w:r>
        <w:rPr>
          <w:rFonts w:eastAsia="Noto Sans" w:cs="Noto Sans" w:ascii="Times New Roman" w:hAnsi="Times New Roman"/>
          <w:bCs/>
          <w:color w:val="000000"/>
          <w:kern w:val="0"/>
          <w:sz w:val="24"/>
          <w:szCs w:val="24"/>
          <w:shd w:fill="auto" w:val="clear"/>
          <w:lang w:val="pt-BR" w:eastAsia="en-US" w:bidi="ar-SA"/>
        </w:rPr>
        <w:tab/>
        <w:t>No dia 27 de março de 2024, às 17h45min, foi realizada a terceira reunião da CPI (fl.36), sendo</w:t>
      </w:r>
      <w:r>
        <w:rPr>
          <w:rStyle w:val="Hyperlink2"/>
          <w:rFonts w:eastAsia="Noto Sans" w:cs="Noto Sans" w:ascii="Times New Roman" w:hAnsi="Times New Roman"/>
          <w:b w:val="false"/>
          <w:bCs w:val="false"/>
          <w:color w:val="000000"/>
          <w:kern w:val="0"/>
          <w:sz w:val="24"/>
          <w:szCs w:val="24"/>
          <w:u w:val="none"/>
          <w:shd w:fill="auto" w:val="clear"/>
          <w:lang w:val="pt-BR" w:eastAsia="pt-BR" w:bidi="ar-SA"/>
        </w:rPr>
        <w:t xml:space="preserve"> realizada nova eleição para vice-presidente, sendo eleito o vereador Ingomar Sandtner para ocupar o cargo e o foi lido pelo relator Gilmar Maier, a retificação do Plano de trabalho, passando as oitivas do dia 03 de abril para o dia 10 de abril. </w:t>
      </w:r>
      <w:r>
        <w:rPr>
          <w:rStyle w:val="Hyperlink2"/>
          <w:rFonts w:eastAsia="Noto Sans" w:cs="Noto Sans" w:ascii="Times New Roman" w:hAnsi="Times New Roman"/>
          <w:b w:val="false"/>
          <w:bCs/>
          <w:color w:val="000000"/>
          <w:kern w:val="0"/>
          <w:sz w:val="24"/>
          <w:szCs w:val="24"/>
          <w:u w:val="none"/>
          <w:shd w:fill="auto" w:val="clear"/>
          <w:lang w:val="pt-BR" w:eastAsia="en-US" w:bidi="ar-SA"/>
        </w:rPr>
        <w:t>(fls.37).</w:t>
      </w:r>
    </w:p>
    <w:p>
      <w:pPr>
        <w:pStyle w:val="Normal"/>
        <w:spacing w:lineRule="auto" w:line="276" w:before="171" w:after="171"/>
        <w:jc w:val="both"/>
        <w:rPr/>
      </w:pPr>
      <w:r>
        <w:rPr>
          <w:rStyle w:val="Hyperlink2"/>
          <w:rFonts w:eastAsia="Noto Sans" w:cs="Noto Sans" w:ascii="Times New Roman" w:hAnsi="Times New Roman"/>
          <w:b w:val="false"/>
          <w:bCs/>
          <w:color w:val="000000"/>
          <w:kern w:val="0"/>
          <w:sz w:val="24"/>
          <w:szCs w:val="24"/>
          <w:u w:val="none"/>
          <w:shd w:fill="auto" w:val="clear"/>
          <w:lang w:val="pt-BR" w:eastAsia="en-US" w:bidi="ar-SA"/>
        </w:rPr>
        <w:tab/>
        <w:t>No dia 27 de março a Delegacia de Polícia, através do ofício nº 273/2024, respondeu que:  “trata-se de registro de ocorrência, imputando lesão corporal a agente público com foro privilegiado. No caso em tela, o fato foi encaminhado a Procurador de Prefeitos para análise e está na 4ª Câmara sob número 70085684330 (fl.38)”.</w:t>
      </w:r>
    </w:p>
    <w:p>
      <w:pPr>
        <w:pStyle w:val="Normal"/>
        <w:spacing w:lineRule="auto" w:line="276" w:before="171" w:after="171"/>
        <w:jc w:val="both"/>
        <w:rPr/>
      </w:pPr>
      <w:r>
        <w:rPr>
          <w:rStyle w:val="Hyperlink2"/>
          <w:rFonts w:eastAsia="Noto Sans" w:cs="Noto Sans" w:ascii="Times New Roman" w:hAnsi="Times New Roman"/>
          <w:b w:val="false"/>
          <w:bCs/>
          <w:color w:val="000000"/>
          <w:kern w:val="0"/>
          <w:sz w:val="24"/>
          <w:szCs w:val="24"/>
          <w:u w:val="none"/>
          <w:shd w:fill="auto" w:val="clear"/>
          <w:lang w:val="pt-BR" w:eastAsia="en-US" w:bidi="ar-SA"/>
        </w:rPr>
        <w:tab/>
        <w:t>O referido processo foi consultado pela Procuradora Jurídica da Câmara Municipal, Cristina Kafer, e encontra-se anexo nas fl.39 a 43).</w:t>
      </w:r>
    </w:p>
    <w:p>
      <w:pPr>
        <w:pStyle w:val="Normal"/>
        <w:spacing w:lineRule="auto" w:line="276" w:before="171" w:after="171"/>
        <w:jc w:val="both"/>
        <w:rPr/>
      </w:pPr>
      <w:r>
        <w:rPr>
          <w:rFonts w:eastAsia="Noto Sans" w:cs="Noto Sans" w:ascii="Times New Roman" w:hAnsi="Times New Roman"/>
          <w:color w:val="000000"/>
          <w:kern w:val="0"/>
          <w:sz w:val="24"/>
          <w:szCs w:val="24"/>
          <w:shd w:fill="auto" w:val="clear"/>
          <w:lang w:val="pt-BR" w:eastAsia="en-US" w:bidi="ar-SA"/>
        </w:rPr>
        <w:tab/>
        <w:t>No dia 10 de abril de 2024, foram realizadas as oitivas, conforme Termo de Audiência-CPI (fls. 44 a 47). Na</w:t>
      </w:r>
      <w:r>
        <w:rPr>
          <w:rFonts w:eastAsia="Noto Sans" w:cs="Noto Sans" w:ascii="Times New Roman" w:hAnsi="Times New Roman"/>
          <w:bCs/>
          <w:color w:val="000000"/>
          <w:kern w:val="0"/>
          <w:sz w:val="24"/>
          <w:szCs w:val="24"/>
          <w:shd w:fill="auto" w:val="clear"/>
          <w:lang w:val="pt-BR" w:eastAsia="en-US" w:bidi="ar-SA"/>
        </w:rPr>
        <w:t xml:space="preserve"> parte da manhã foram ouvidor os munícipes Jonatan Trennepohl </w:t>
      </w:r>
      <w:r>
        <w:rPr>
          <w:rStyle w:val="Hyperlink2"/>
          <w:rFonts w:eastAsia="Noto Sans" w:cs="Noto Sans" w:ascii="Times New Roman" w:hAnsi="Times New Roman"/>
          <w:b w:val="false"/>
          <w:bCs/>
          <w:color w:val="000000"/>
          <w:kern w:val="0"/>
          <w:sz w:val="24"/>
          <w:szCs w:val="24"/>
          <w:u w:val="none"/>
          <w:shd w:fill="auto" w:val="clear"/>
          <w:lang w:val="pt-BR" w:eastAsia="en-US" w:bidi="ar-SA"/>
        </w:rPr>
        <w:t>(fl.44)</w:t>
      </w:r>
      <w:r>
        <w:rPr>
          <w:rFonts w:eastAsia="Noto Sans" w:cs="Noto Sans" w:ascii="Times New Roman" w:hAnsi="Times New Roman"/>
          <w:bCs/>
          <w:color w:val="000000"/>
          <w:kern w:val="0"/>
          <w:sz w:val="24"/>
          <w:szCs w:val="24"/>
          <w:shd w:fill="auto" w:val="clear"/>
          <w:lang w:val="pt-BR" w:eastAsia="en-US" w:bidi="ar-SA"/>
        </w:rPr>
        <w:t xml:space="preserve"> e Mônica Daniele Bohn </w:t>
      </w:r>
      <w:r>
        <w:rPr>
          <w:rStyle w:val="Hyperlink2"/>
          <w:rFonts w:eastAsia="Noto Sans" w:cs="Noto Sans" w:ascii="Times New Roman" w:hAnsi="Times New Roman"/>
          <w:b w:val="false"/>
          <w:bCs/>
          <w:color w:val="000000"/>
          <w:kern w:val="0"/>
          <w:sz w:val="24"/>
          <w:szCs w:val="24"/>
          <w:u w:val="none"/>
          <w:shd w:fill="auto" w:val="clear"/>
          <w:lang w:val="pt-BR" w:eastAsia="en-US" w:bidi="ar-SA"/>
        </w:rPr>
        <w:t>(fl.45)</w:t>
      </w:r>
      <w:r>
        <w:rPr>
          <w:rFonts w:eastAsia="Noto Sans" w:cs="Noto Sans" w:ascii="Times New Roman" w:hAnsi="Times New Roman"/>
          <w:bCs/>
          <w:color w:val="000000"/>
          <w:kern w:val="0"/>
          <w:sz w:val="24"/>
          <w:szCs w:val="24"/>
          <w:shd w:fill="auto" w:val="clear"/>
          <w:lang w:val="pt-BR" w:eastAsia="en-US" w:bidi="ar-SA"/>
        </w:rPr>
        <w:t xml:space="preserve"> e a tarde o Secretário Municipal da época dos fatos Nader Ali Umar </w:t>
      </w:r>
      <w:r>
        <w:rPr>
          <w:rStyle w:val="Hyperlink2"/>
          <w:rFonts w:eastAsia="Noto Sans" w:cs="Noto Sans" w:ascii="Times New Roman" w:hAnsi="Times New Roman"/>
          <w:b w:val="false"/>
          <w:bCs/>
          <w:color w:val="000000"/>
          <w:kern w:val="0"/>
          <w:sz w:val="24"/>
          <w:szCs w:val="24"/>
          <w:u w:val="none"/>
          <w:shd w:fill="auto" w:val="clear"/>
          <w:lang w:val="pt-BR" w:eastAsia="en-US" w:bidi="ar-SA"/>
        </w:rPr>
        <w:t>(fl.47)</w:t>
      </w:r>
      <w:r>
        <w:rPr>
          <w:rFonts w:eastAsia="Noto Sans" w:cs="Noto Sans" w:ascii="Times New Roman" w:hAnsi="Times New Roman"/>
          <w:bCs/>
          <w:color w:val="000000"/>
          <w:kern w:val="0"/>
          <w:sz w:val="24"/>
          <w:szCs w:val="24"/>
          <w:shd w:fill="auto" w:val="clear"/>
          <w:lang w:val="pt-BR" w:eastAsia="en-US" w:bidi="ar-SA"/>
        </w:rPr>
        <w:t xml:space="preserve">. O prefeito Arlei Luis Tomazoni foi convidado, mas não compareceu </w:t>
      </w:r>
      <w:r>
        <w:rPr>
          <w:rStyle w:val="Hyperlink2"/>
          <w:rFonts w:eastAsia="Noto Sans" w:cs="Noto Sans" w:ascii="Times New Roman" w:hAnsi="Times New Roman"/>
          <w:b w:val="false"/>
          <w:bCs/>
          <w:color w:val="000000"/>
          <w:kern w:val="0"/>
          <w:sz w:val="24"/>
          <w:szCs w:val="24"/>
          <w:u w:val="none"/>
          <w:shd w:fill="auto" w:val="clear"/>
          <w:lang w:val="pt-BR" w:eastAsia="en-US" w:bidi="ar-SA"/>
        </w:rPr>
        <w:t>(fl.46).</w:t>
      </w:r>
    </w:p>
    <w:p>
      <w:pPr>
        <w:pStyle w:val="Normal"/>
        <w:spacing w:lineRule="auto" w:line="276" w:before="171" w:after="171"/>
        <w:ind w:firstLine="708"/>
        <w:jc w:val="both"/>
        <w:rPr/>
      </w:pPr>
      <w:r>
        <w:rPr>
          <w:rFonts w:ascii="Times New Roman" w:hAnsi="Times New Roman"/>
          <w:bCs/>
          <w:sz w:val="24"/>
          <w:szCs w:val="24"/>
          <w:shd w:fill="auto" w:val="clear"/>
          <w:lang w:val="pt-BR" w:eastAsia="en-US" w:bidi="ar-SA"/>
        </w:rPr>
        <w:t>Todos os depoimentos e reuniões da CPI foram transmitidos ao vivo pela página do Facebook da Câmara de Vereadores (</w:t>
      </w:r>
      <w:hyperlink r:id="rId2">
        <w:r>
          <w:rPr>
            <w:rStyle w:val="LinkdaInternet"/>
            <w:rFonts w:ascii="Times New Roman" w:hAnsi="Times New Roman"/>
            <w:b w:val="false"/>
            <w:bCs w:val="false"/>
            <w:color w:val="000000"/>
            <w:sz w:val="24"/>
            <w:szCs w:val="24"/>
            <w:u w:val="none"/>
            <w:shd w:fill="auto" w:val="clear"/>
            <w:lang w:val="pt-BR" w:eastAsia="en-US" w:bidi="ar-SA"/>
          </w:rPr>
          <w:t>https://www.facebook.com/CamaradeVereadoresdeTresPassos</w:t>
        </w:r>
      </w:hyperlink>
      <w:r>
        <w:rPr>
          <w:rFonts w:ascii="Times New Roman" w:hAnsi="Times New Roman"/>
          <w:b w:val="false"/>
          <w:bCs w:val="false"/>
          <w:color w:val="000000"/>
          <w:sz w:val="24"/>
          <w:szCs w:val="24"/>
          <w:u w:val="none"/>
          <w:shd w:fill="auto" w:val="clear"/>
          <w:lang w:val="pt-BR" w:eastAsia="en-US" w:bidi="ar-SA"/>
        </w:rPr>
        <w:t>), simultaneamente pelo Canal do YouTube (</w:t>
      </w:r>
      <w:hyperlink r:id="rId3">
        <w:r>
          <w:rPr>
            <w:rStyle w:val="LinkdaInternet"/>
            <w:rFonts w:ascii="Times New Roman" w:hAnsi="Times New Roman"/>
            <w:b w:val="false"/>
            <w:bCs w:val="false"/>
            <w:color w:val="000000"/>
            <w:sz w:val="24"/>
            <w:szCs w:val="24"/>
            <w:u w:val="none"/>
            <w:shd w:fill="auto" w:val="clear"/>
            <w:lang w:val="pt-BR" w:eastAsia="en-US" w:bidi="ar-SA"/>
          </w:rPr>
          <w:t>https://www.youtube.com/@camaramunicipaltrespassos-8898</w:t>
        </w:r>
      </w:hyperlink>
      <w:r>
        <w:rPr>
          <w:rFonts w:ascii="Times New Roman" w:hAnsi="Times New Roman"/>
          <w:b w:val="false"/>
          <w:bCs w:val="false"/>
          <w:color w:val="000000"/>
          <w:sz w:val="24"/>
          <w:szCs w:val="24"/>
          <w:u w:val="none"/>
          <w:shd w:fill="auto" w:val="clear"/>
          <w:lang w:val="pt-BR" w:eastAsia="en-US" w:bidi="ar-SA"/>
        </w:rPr>
        <w:t xml:space="preserve">), </w:t>
      </w:r>
      <w:r>
        <w:rPr>
          <w:rFonts w:ascii="Times New Roman" w:hAnsi="Times New Roman"/>
          <w:bCs/>
          <w:sz w:val="24"/>
          <w:szCs w:val="24"/>
          <w:shd w:fill="auto" w:val="clear"/>
          <w:lang w:val="pt-BR" w:eastAsia="en-US" w:bidi="ar-SA"/>
        </w:rPr>
        <w:t>e registrados em ata.</w:t>
      </w:r>
    </w:p>
    <w:p>
      <w:pPr>
        <w:pStyle w:val="Normal"/>
        <w:spacing w:lineRule="auto" w:line="276" w:before="171" w:after="171"/>
        <w:ind w:firstLine="708"/>
        <w:jc w:val="both"/>
        <w:rPr/>
      </w:pPr>
      <w:r>
        <w:rPr>
          <w:rFonts w:ascii="Times New Roman" w:hAnsi="Times New Roman"/>
          <w:bCs/>
          <w:sz w:val="24"/>
          <w:szCs w:val="24"/>
          <w:shd w:fill="auto" w:val="clear"/>
          <w:lang w:val="pt-BR" w:eastAsia="en-US" w:bidi="ar-SA"/>
        </w:rPr>
        <w:t>Em 17 de abril de 2024, a Secretária Municipal de Administração, Cristiane Seidel, através do ofício nº 02 respondeu ao solicitando informando que: “conforme e-mail recebido da gerência da empresa Security prestadora dos serviços de monitoramento, conforme contrato 171/2020, as imagens ficam armazenadas pelo período máximo de 30 (trinta) dias, razão pela qual, não poderemos atender a solicitação de cópia da gravação das câmeras de monitoramento do dia 09.05.2022, conforme requerido”</w:t>
      </w:r>
      <w:r>
        <w:rPr>
          <w:rStyle w:val="Hyperlink2"/>
          <w:rFonts w:eastAsia="Noto Sans" w:cs="Noto Sans" w:ascii="Times New Roman" w:hAnsi="Times New Roman"/>
          <w:b w:val="false"/>
          <w:bCs/>
          <w:color w:val="000000"/>
          <w:kern w:val="0"/>
          <w:sz w:val="24"/>
          <w:szCs w:val="24"/>
          <w:u w:val="none"/>
          <w:shd w:fill="auto" w:val="clear"/>
          <w:lang w:val="pt-BR" w:eastAsia="en-US" w:bidi="ar-SA"/>
        </w:rPr>
        <w:t xml:space="preserve">(fl.48 e 49). </w:t>
      </w:r>
    </w:p>
    <w:p>
      <w:pPr>
        <w:pStyle w:val="Normal"/>
        <w:spacing w:lineRule="auto" w:line="276" w:before="171" w:after="171"/>
        <w:ind w:firstLine="708"/>
        <w:jc w:val="both"/>
        <w:rPr>
          <w:highlight w:val="none"/>
          <w:shd w:fill="auto" w:val="clear"/>
        </w:rPr>
      </w:pPr>
      <w:r>
        <w:rPr>
          <w:rFonts w:ascii="Times New Roman" w:hAnsi="Times New Roman"/>
          <w:bCs/>
          <w:color w:val="000000"/>
          <w:sz w:val="24"/>
          <w:szCs w:val="24"/>
          <w:shd w:fill="auto" w:val="clear"/>
          <w:lang w:val="pt-BR" w:eastAsia="en-US" w:bidi="ar-SA"/>
        </w:rPr>
        <w:t xml:space="preserve">No dia 18 de abril de 2024, o presidente desta Casa Legislativa, Flavio Habitzreiter, promulgou Resolução de Mesa n° 27/2024, </w:t>
      </w:r>
      <w:r>
        <w:rPr>
          <w:rFonts w:eastAsia="Noto Sans" w:cs="Noto Sans" w:ascii="Times New Roman" w:hAnsi="Times New Roman"/>
          <w:bCs/>
          <w:color w:val="000000"/>
          <w:kern w:val="0"/>
          <w:sz w:val="24"/>
          <w:szCs w:val="24"/>
          <w:shd w:fill="auto" w:val="clear"/>
          <w:lang w:val="pt-BR" w:eastAsia="en-US" w:bidi="ar-SA"/>
        </w:rPr>
        <w:t>(fl.50)</w:t>
      </w:r>
      <w:r>
        <w:rPr>
          <w:rFonts w:ascii="Times New Roman" w:hAnsi="Times New Roman"/>
          <w:bCs/>
          <w:sz w:val="24"/>
          <w:szCs w:val="24"/>
          <w:shd w:fill="auto" w:val="clear"/>
          <w:lang w:val="pt-BR" w:eastAsia="en-US" w:bidi="ar-SA"/>
        </w:rPr>
        <w:t>, alterando a Resolução de Mesa nº 8-A, de 15 de fevereiro de 2024, passando a comissão a ser composta pelos seguintes membros:</w:t>
      </w:r>
    </w:p>
    <w:p>
      <w:pPr>
        <w:pStyle w:val="Normal"/>
        <w:widowControl/>
        <w:bidi w:val="0"/>
        <w:spacing w:lineRule="auto" w:line="276" w:before="57" w:after="57"/>
        <w:ind w:left="0" w:right="0" w:firstLine="680"/>
        <w:jc w:val="both"/>
        <w:rPr/>
      </w:pPr>
      <w:r>
        <w:rPr>
          <w:rStyle w:val="Hyperlink2"/>
          <w:rFonts w:eastAsia="Noto Sans" w:cs="Noto Sans" w:ascii="Times New Roman" w:hAnsi="Times New Roman"/>
          <w:b w:val="false"/>
          <w:bCs/>
          <w:color w:val="000000"/>
          <w:kern w:val="0"/>
          <w:sz w:val="24"/>
          <w:szCs w:val="24"/>
          <w:u w:val="none"/>
          <w:shd w:fill="auto" w:val="clear"/>
          <w:lang w:val="pt-BR" w:eastAsia="en-US" w:bidi="ar-SA"/>
        </w:rPr>
        <w:t>I- PSDB: titular Ingomar Sandtner e suplente Jair Locatelli.</w:t>
      </w:r>
    </w:p>
    <w:p>
      <w:pPr>
        <w:pStyle w:val="Normal"/>
        <w:widowControl/>
        <w:bidi w:val="0"/>
        <w:spacing w:lineRule="auto" w:line="276" w:before="57" w:after="57"/>
        <w:ind w:left="0" w:right="0" w:firstLine="680"/>
        <w:jc w:val="both"/>
        <w:rPr/>
      </w:pPr>
      <w:r>
        <w:rPr>
          <w:rStyle w:val="Hyperlink2"/>
          <w:rFonts w:eastAsia="Noto Sans" w:cs="Noto Sans" w:ascii="Times New Roman" w:hAnsi="Times New Roman"/>
          <w:b w:val="false"/>
          <w:bCs/>
          <w:color w:val="000000"/>
          <w:kern w:val="0"/>
          <w:sz w:val="24"/>
          <w:szCs w:val="24"/>
          <w:u w:val="none"/>
          <w:shd w:fill="auto" w:val="clear"/>
          <w:lang w:val="pt-BR" w:eastAsia="en-US" w:bidi="ar-SA"/>
        </w:rPr>
        <w:t>II- PP: titular João Roque Boll e suplente Luis da Silva.</w:t>
      </w:r>
    </w:p>
    <w:p>
      <w:pPr>
        <w:pStyle w:val="Normal"/>
        <w:widowControl/>
        <w:bidi w:val="0"/>
        <w:spacing w:lineRule="auto" w:line="276" w:before="57" w:after="57"/>
        <w:ind w:left="0" w:right="0" w:firstLine="680"/>
        <w:jc w:val="both"/>
        <w:rPr/>
      </w:pPr>
      <w:r>
        <w:rPr>
          <w:rStyle w:val="Hyperlink2"/>
          <w:rFonts w:eastAsia="Noto Sans" w:cs="Noto Sans" w:ascii="Times New Roman" w:hAnsi="Times New Roman"/>
          <w:b w:val="false"/>
          <w:bCs/>
          <w:color w:val="000000"/>
          <w:kern w:val="0"/>
          <w:sz w:val="24"/>
          <w:szCs w:val="24"/>
          <w:u w:val="none"/>
          <w:shd w:fill="auto" w:val="clear"/>
          <w:lang w:val="pt-BR" w:eastAsia="en-US" w:bidi="ar-SA"/>
        </w:rPr>
        <w:t>III- PT: titular Gilmar Maier e suplente Diego Hider Maciel.</w:t>
      </w:r>
    </w:p>
    <w:p>
      <w:pPr>
        <w:pStyle w:val="Normal"/>
        <w:spacing w:lineRule="auto" w:line="276" w:before="171" w:after="171"/>
        <w:jc w:val="both"/>
        <w:rPr>
          <w:highlight w:val="none"/>
          <w:shd w:fill="auto" w:val="clear"/>
        </w:rPr>
      </w:pPr>
      <w:r>
        <w:rPr>
          <w:rFonts w:eastAsia="Noto Sans" w:cs="Noto Sans" w:ascii="Times New Roman" w:hAnsi="Times New Roman"/>
          <w:b w:val="false"/>
          <w:bCs w:val="false"/>
          <w:color w:val="000000"/>
          <w:kern w:val="0"/>
          <w:sz w:val="24"/>
          <w:szCs w:val="24"/>
          <w:u w:val="none"/>
          <w:shd w:fill="auto" w:val="clear"/>
          <w:lang w:val="pt-BR" w:eastAsia="en-US" w:bidi="ar-SA"/>
        </w:rPr>
        <w:tab/>
        <w:t>No dia 2 de maio de 2024, às 17h30min foi realizada a quarta reunião da CPI (fl.51), e</w:t>
      </w:r>
      <w:r>
        <w:rPr>
          <w:rFonts w:eastAsia="Noto Sans" w:cs="Noto Sans" w:ascii="Times New Roman" w:hAnsi="Times New Roman"/>
          <w:b w:val="false"/>
          <w:bCs w:val="false"/>
          <w:color w:val="000000"/>
          <w:kern w:val="0"/>
          <w:sz w:val="24"/>
          <w:szCs w:val="24"/>
          <w:u w:val="none"/>
          <w:shd w:fill="auto" w:val="clear"/>
          <w:lang w:val="pt-BR" w:eastAsia="pt-BR" w:bidi="ar-SA"/>
        </w:rPr>
        <w:t>m função da alteração partidária de três vereadores, foi eleito durante a reunião o presidente, vice-presidente e o relator, conforme previsto na resolução do TSE nº 23.738/2024, que definiu o calendário eleitoral deste ano, autorizando assim a mudança partidária daqueles que detém um cargo eletivo, durante a “Janela Partidária”, alterando assim a proporcionalidade partidária, devendo ocorrer à nova formação das comissões.</w:t>
      </w:r>
    </w:p>
    <w:p>
      <w:pPr>
        <w:pStyle w:val="Normal"/>
        <w:spacing w:lineRule="auto" w:line="276" w:before="171" w:after="171"/>
        <w:jc w:val="both"/>
        <w:rPr/>
      </w:pPr>
      <w:r>
        <w:rPr>
          <w:rStyle w:val="Hyperlink2"/>
          <w:rFonts w:eastAsia="Noto Sans" w:cs="Noto Sans" w:ascii="Times New Roman" w:hAnsi="Times New Roman"/>
          <w:b w:val="false"/>
          <w:bCs w:val="false"/>
          <w:color w:val="000000"/>
          <w:kern w:val="0"/>
          <w:sz w:val="24"/>
          <w:szCs w:val="24"/>
          <w:u w:val="none"/>
          <w:shd w:fill="auto" w:val="clear"/>
          <w:lang w:val="pt-BR" w:eastAsia="pt-BR" w:bidi="ar-SA"/>
        </w:rPr>
        <w:tab/>
        <w:t>A Lei Federal nº 9.096, de 19 de setembro de 1995, que dispõe sobre partidos políticos, regulamenta os arts. 17 e 14, § 3º, inciso V, da Constituição Federal, estabeleceu em seu art. 26 que perde automaticamente a função ou cargo que exerça, na respectiva casa legislativa, em virtude da proporção partidária, o parlamentar que deixar o partido sob cuja legenda tenha sido eleito.</w:t>
      </w:r>
    </w:p>
    <w:p>
      <w:pPr>
        <w:pStyle w:val="Normal"/>
        <w:spacing w:lineRule="auto" w:line="276" w:before="171" w:after="171"/>
        <w:jc w:val="both"/>
        <w:rPr/>
      </w:pPr>
      <w:r>
        <w:rPr>
          <w:rStyle w:val="Hyperlink2"/>
          <w:rFonts w:eastAsia="Noto Sans" w:cs="Noto Sans" w:ascii="Times New Roman" w:hAnsi="Times New Roman"/>
          <w:b w:val="false"/>
          <w:bCs/>
          <w:color w:val="000000"/>
          <w:kern w:val="0"/>
          <w:sz w:val="24"/>
          <w:szCs w:val="24"/>
          <w:u w:val="none"/>
          <w:shd w:fill="auto" w:val="clear"/>
          <w:lang w:val="pt-BR" w:eastAsia="en-US" w:bidi="ar-SA"/>
        </w:rPr>
        <w:tab/>
        <w:t>Passando a comissão a ser composta pelos seguintes membros:</w:t>
      </w:r>
    </w:p>
    <w:p>
      <w:pPr>
        <w:pStyle w:val="Normal"/>
        <w:spacing w:lineRule="auto" w:line="276" w:before="171" w:after="171"/>
        <w:jc w:val="both"/>
        <w:rPr/>
      </w:pPr>
      <w:r>
        <w:rPr>
          <w:rStyle w:val="Hyperlink2"/>
          <w:rFonts w:eastAsia="Noto Sans" w:cs="Noto Sans" w:ascii="Times New Roman" w:hAnsi="Times New Roman"/>
          <w:b w:val="false"/>
          <w:bCs/>
          <w:color w:val="000000"/>
          <w:kern w:val="0"/>
          <w:sz w:val="24"/>
          <w:szCs w:val="24"/>
          <w:u w:val="none"/>
          <w:shd w:fill="auto" w:val="clear"/>
          <w:lang w:val="pt-BR" w:eastAsia="en-US" w:bidi="ar-SA"/>
        </w:rPr>
        <w:t>Presidente: João Roque Boll</w:t>
      </w:r>
    </w:p>
    <w:p>
      <w:pPr>
        <w:pStyle w:val="Normal"/>
        <w:spacing w:lineRule="auto" w:line="276" w:before="171" w:after="171"/>
        <w:jc w:val="both"/>
        <w:rPr/>
      </w:pPr>
      <w:r>
        <w:rPr>
          <w:rStyle w:val="Hyperlink2"/>
          <w:rFonts w:eastAsia="Noto Sans" w:cs="Noto Sans" w:ascii="Times New Roman" w:hAnsi="Times New Roman"/>
          <w:b w:val="false"/>
          <w:bCs/>
          <w:color w:val="000000"/>
          <w:kern w:val="0"/>
          <w:sz w:val="24"/>
          <w:szCs w:val="24"/>
          <w:u w:val="none"/>
          <w:shd w:fill="auto" w:val="clear"/>
          <w:lang w:val="pt-BR" w:eastAsia="en-US" w:bidi="ar-SA"/>
        </w:rPr>
        <w:t>Vice-presidente: Ingomar Sandtner</w:t>
      </w:r>
    </w:p>
    <w:p>
      <w:pPr>
        <w:pStyle w:val="Normal"/>
        <w:spacing w:lineRule="auto" w:line="276" w:before="171" w:after="171"/>
        <w:jc w:val="both"/>
        <w:rPr/>
      </w:pPr>
      <w:r>
        <w:rPr>
          <w:rStyle w:val="Hyperlink2"/>
          <w:rFonts w:eastAsia="Noto Sans" w:cs="Noto Sans" w:ascii="Times New Roman" w:hAnsi="Times New Roman"/>
          <w:b w:val="false"/>
          <w:bCs/>
          <w:color w:val="000000"/>
          <w:kern w:val="0"/>
          <w:sz w:val="24"/>
          <w:szCs w:val="24"/>
          <w:u w:val="none"/>
          <w:shd w:fill="auto" w:val="clear"/>
          <w:lang w:val="pt-BR" w:eastAsia="en-US" w:bidi="ar-SA"/>
        </w:rPr>
        <w:t>Relator: Gilmar Maier</w:t>
      </w:r>
    </w:p>
    <w:p>
      <w:pPr>
        <w:pStyle w:val="Normal"/>
        <w:spacing w:lineRule="auto" w:line="276" w:before="171" w:after="171"/>
        <w:jc w:val="both"/>
        <w:rPr>
          <w:rFonts w:ascii="Times New Roman" w:hAnsi="Times New Roman" w:eastAsia="Noto Sans" w:cs="Noto Sans"/>
          <w:b w:val="false"/>
          <w:b w:val="false"/>
          <w:bCs/>
          <w:color w:val="000000"/>
          <w:kern w:val="0"/>
          <w:sz w:val="24"/>
          <w:szCs w:val="24"/>
          <w:highlight w:val="none"/>
          <w:u w:val="none"/>
          <w:shd w:fill="auto" w:val="clear"/>
          <w:lang w:val="pt-BR" w:eastAsia="en-US" w:bidi="ar-SA"/>
        </w:rPr>
      </w:pPr>
      <w:r>
        <w:rPr>
          <w:rFonts w:eastAsia="Noto Sans" w:cs="Noto Sans" w:ascii="Times New Roman" w:hAnsi="Times New Roman"/>
          <w:b w:val="false"/>
          <w:bCs/>
          <w:color w:val="000000"/>
          <w:kern w:val="0"/>
          <w:sz w:val="24"/>
          <w:szCs w:val="24"/>
          <w:u w:val="none"/>
          <w:shd w:fill="auto" w:val="clear"/>
          <w:lang w:val="pt-BR" w:eastAsia="en-US" w:bidi="ar-SA"/>
        </w:rPr>
      </w:r>
    </w:p>
    <w:p>
      <w:pPr>
        <w:pStyle w:val="Normal"/>
        <w:spacing w:lineRule="auto" w:line="276" w:before="171" w:after="171"/>
        <w:ind w:firstLine="708"/>
        <w:jc w:val="both"/>
        <w:rPr>
          <w:highlight w:val="none"/>
          <w:shd w:fill="auto" w:val="clear"/>
        </w:rPr>
      </w:pPr>
      <w:r>
        <w:rPr>
          <w:rFonts w:ascii="Times New Roman" w:hAnsi="Times New Roman"/>
          <w:bCs/>
          <w:sz w:val="24"/>
          <w:szCs w:val="24"/>
          <w:shd w:fill="auto" w:val="clear"/>
          <w:lang w:val="pt-BR" w:eastAsia="en-US" w:bidi="ar-SA"/>
        </w:rPr>
        <w:t>É o relatório.</w:t>
      </w:r>
    </w:p>
    <w:p>
      <w:pPr>
        <w:pStyle w:val="Normal"/>
        <w:spacing w:lineRule="auto" w:line="276" w:before="171" w:after="171"/>
        <w:jc w:val="both"/>
        <w:rPr>
          <w:highlight w:val="none"/>
          <w:shd w:fill="auto" w:val="clear"/>
        </w:rPr>
      </w:pPr>
      <w:r>
        <w:rPr>
          <w:rFonts w:ascii="Times New Roman" w:hAnsi="Times New Roman"/>
          <w:bCs/>
          <w:sz w:val="24"/>
          <w:szCs w:val="24"/>
          <w:shd w:fill="auto" w:val="clear"/>
          <w:lang w:val="pt-BR" w:eastAsia="en-US" w:bidi="ar-SA"/>
        </w:rPr>
        <w:tab/>
      </w:r>
      <w:r>
        <w:rPr>
          <w:rFonts w:ascii="Times New Roman" w:hAnsi="Times New Roman"/>
          <w:b/>
          <w:bCs/>
          <w:sz w:val="24"/>
          <w:szCs w:val="24"/>
          <w:shd w:fill="auto" w:val="clear"/>
          <w:lang w:val="pt-BR" w:eastAsia="en-US" w:bidi="ar-SA"/>
        </w:rPr>
        <w:t>Análise:</w:t>
      </w:r>
    </w:p>
    <w:p>
      <w:pPr>
        <w:pStyle w:val="Normal"/>
        <w:spacing w:lineRule="auto" w:line="276" w:before="171" w:after="171"/>
        <w:ind w:firstLine="708"/>
        <w:jc w:val="both"/>
        <w:rPr>
          <w:highlight w:val="none"/>
          <w:shd w:fill="auto" w:val="clear"/>
        </w:rPr>
      </w:pPr>
      <w:r>
        <w:rPr>
          <w:rFonts w:ascii="Times New Roman" w:hAnsi="Times New Roman"/>
          <w:b w:val="false"/>
          <w:bCs w:val="false"/>
          <w:color w:val="000000"/>
          <w:sz w:val="24"/>
          <w:szCs w:val="24"/>
          <w:shd w:fill="auto" w:val="clear"/>
          <w:lang w:val="pt-BR" w:eastAsia="en-US" w:bidi="ar-SA"/>
        </w:rPr>
        <w:t xml:space="preserve">As Comissões Parlamentares de Inquérito-CPI encontram respaldo legal no Artigo 58, § 3.º, da Constituição Federal de 1988, sendo utilizadas pelo Poder Legislativo para investigar fato determinado e por prazo certo, sendo as conclusões, se for o caso, enviadas ao Ministério Público para que este promova a responsabilidade civil e/ou criminal dos infratores. </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 xml:space="preserve">A regulamentação da CPI tem respaldo ainda, no art. 63, §3º da Lei Orgânica e arts. 68 e 69 do Regimento Interno da Câmara Municipal de Três Passos. O texto preconiza que as CPIs se destinam à apuração de determinado fato ou denúncia, em matéria de interesse do município, sempre que a elucidação dos fatos exigir poderes de investigação próprios das autoridades judiciais. </w:t>
      </w:r>
    </w:p>
    <w:p>
      <w:pPr>
        <w:pStyle w:val="Normal"/>
        <w:spacing w:lineRule="auto" w:line="276" w:before="171" w:after="171"/>
        <w:ind w:firstLine="708"/>
        <w:jc w:val="both"/>
        <w:rPr>
          <w:highlight w:val="none"/>
          <w:shd w:fill="auto" w:val="clear"/>
        </w:rPr>
      </w:pPr>
      <w:r>
        <w:rPr>
          <w:rFonts w:ascii="Times New Roman" w:hAnsi="Times New Roman"/>
          <w:b w:val="false"/>
          <w:bCs w:val="false"/>
          <w:color w:val="000000"/>
          <w:sz w:val="24"/>
          <w:szCs w:val="24"/>
          <w:shd w:fill="auto" w:val="clear"/>
          <w:lang w:val="pt-BR" w:eastAsia="en-US" w:bidi="ar-SA"/>
        </w:rPr>
        <w:t xml:space="preserve">Primeiro, é preciso saber que uma CPI é formada por um grupo de vereadores designados para investigar alguma denúncia. Os membros desta Comissão deverão obedecer à proporcionalidade partidária, ou seja, os partidos aos quais pertencem os vereadores deverão estar nela representados. </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 xml:space="preserve">O pedido de uma CPI se dá a partir do recebimento de uma denúncia em desfavor da administração pública. Entretanto, é fundamental que ela seja baseada em </w:t>
      </w:r>
      <w:r>
        <w:rPr>
          <w:rFonts w:eastAsia="Noto Sans" w:cs="Noto Sans" w:ascii="Times New Roman" w:hAnsi="Times New Roman"/>
          <w:b w:val="false"/>
          <w:bCs w:val="false"/>
          <w:color w:val="000000"/>
          <w:kern w:val="0"/>
          <w:sz w:val="24"/>
          <w:szCs w:val="24"/>
          <w:u w:val="single"/>
          <w:shd w:fill="auto" w:val="clear"/>
          <w:lang w:val="pt-BR" w:eastAsia="en-US" w:bidi="ar-SA"/>
        </w:rPr>
        <w:t>fato determinado</w:t>
      </w:r>
      <w:r>
        <w:rPr>
          <w:rFonts w:eastAsia="Noto Sans" w:cs="Noto Sans" w:ascii="Times New Roman" w:hAnsi="Times New Roman"/>
          <w:b w:val="false"/>
          <w:bCs w:val="false"/>
          <w:color w:val="000000"/>
          <w:kern w:val="0"/>
          <w:sz w:val="24"/>
          <w:szCs w:val="24"/>
          <w:shd w:fill="auto" w:val="clear"/>
          <w:lang w:val="pt-BR" w:eastAsia="en-US" w:bidi="ar-SA"/>
        </w:rPr>
        <w:t xml:space="preserve">, referente a administração pública municipal. Para a configuração do ‘‘fato determinado’’ que motivou o pedido da investigação pela Câmara, não basta a citação de simples ocorrência da prática de exceções a regras gerais de conduta administrativa. É necessário que na denúncia fique explicitado, bem esclarecido, que o fato motivador põe em risco o interesse público ou sugira ideia de ferimento a princípios constitucionais ou legais. </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 CPI foi instaurada para apurar a suposta agressão física (lesão corporal) praticada pelo Prefeito Municipal Arlei Luis Tomazoni, contra o munícipe Jonatan Trennepohl, no dia 09 de maio de 2022.</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Para instaurar a CPI os vereadores autores levaram em conta os documentos apresentados nas folhas 02 a 09, tais sejam: Boletim de Ocorrência nº 1384/2022 da Delegacia de Polícia local, com os respectivos termo de informação, requisição de exame de lesão corporal e termo de representação.</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Iniciadas as oitivas todos os depoentes foram advertidos sobre dizer a verdade do que souber e lhe for perguntado, sob pena de configuração do crime de falso testemunho previsto no art. 342 do Código Penal.</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O primeiro a prestar depoimento foi o Jonatan Trennepohl que iniciou fazendo o relato do ocorrido.</w:t>
      </w:r>
    </w:p>
    <w:p>
      <w:pPr>
        <w:pStyle w:val="Normal"/>
        <w:spacing w:lineRule="auto" w:line="276" w:before="171" w:after="171"/>
        <w:ind w:hanging="0"/>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 xml:space="preserve">Contou que em dezembro de 2021 ele e sua namorada Mônica Daniele Bohn iniciaram a construção da sua casa na localidade de Árvore Seca, e em março de 2022 ficaram morando provisoriamente, para cuidar as ferramentas dos pedreiros e a obra. </w:t>
      </w:r>
    </w:p>
    <w:p>
      <w:pPr>
        <w:pStyle w:val="Normal"/>
        <w:spacing w:lineRule="auto" w:line="276" w:before="171" w:after="171"/>
        <w:ind w:hanging="0"/>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Desde o início da obra enfrentavam o problema da falta de água, tanto que para construir, enchia 20 galões com água, colocava na camioneta do colega de serviço, descia 6 quilômetros até sua propriedade e fazia três viagens para encher os reservatórios de água que ficavam na frente da casa, para no outro dia, os pedreiros terem água para trabalhar na construção, além disso, pagou dois caminhões pipas de água de Humaitá, pois a Prefeitura de Três Passos não ajudava nessa questão.</w:t>
      </w:r>
    </w:p>
    <w:p>
      <w:pPr>
        <w:pStyle w:val="Normal"/>
        <w:spacing w:lineRule="auto" w:line="276" w:before="171" w:after="171"/>
        <w:ind w:hanging="0"/>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 xml:space="preserve">Início de abril teve a primeira conversa com o Prefeito Arlei Luis Tomazoni. No dia 22 de abril foi realizada a segunda conversa com o Prefeito, ficando este de dar um retorno até o dia 25 de abril, no entanto o mesmo não deu nenhum retorno. </w:t>
      </w:r>
    </w:p>
    <w:p>
      <w:pPr>
        <w:pStyle w:val="Normal"/>
        <w:spacing w:lineRule="auto" w:line="276" w:before="171" w:after="171"/>
        <w:ind w:hanging="0"/>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Relatou ainda que ficaram meio ano sem água, tendo que lavar as roupas e tomar banho na casa dos seus pais. Posteriormente a isso, Tiago conversou com a Secretária da Agricultura da época Daiana Bald, dizendo que naquela época o problema foi amenizado um pouco, porque a Prefeitura levada a cada duas semanas água na comunidade, mas não de forma frequente ou com planejamento, pois quase nunca tinha água.</w:t>
      </w:r>
    </w:p>
    <w:p>
      <w:pPr>
        <w:pStyle w:val="Normal"/>
        <w:spacing w:lineRule="auto" w:line="276" w:before="171" w:after="171"/>
        <w:ind w:hanging="0"/>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No dia 26 de abril o depoente mandou fazer uma análise da água, onde foi constatado que a água que estava sendo fornecida pela Prefeitura não era potável, não sendo para consumo humano.</w:t>
      </w:r>
    </w:p>
    <w:p>
      <w:pPr>
        <w:pStyle w:val="Normal"/>
        <w:spacing w:lineRule="auto" w:line="276" w:before="171" w:after="171"/>
        <w:ind w:hanging="0"/>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 xml:space="preserve">No dia 09 de maio foi a terceira conversa com o Prefeito. Tiago e Mônica foram recebidos na Prefeitura Municipal, numa sala a esquerda, antes da sala do Prefeito. Mônica sentou-se numa poltrona ao lado direito do Tiago, o Prefeito sentou a frente e o depoente ficou de pé, com as mãos no bolso. Na oportunidade a Mônica foi explicando a situação da falta de água e água não potável que estava sendo fornecida na comunidade de Árvore Seca, apresentou as duas análises de água feita na localidade, sendo que o Prefeito “debochava e dava risada dela”. </w:t>
      </w:r>
    </w:p>
    <w:p>
      <w:pPr>
        <w:pStyle w:val="Normal"/>
        <w:spacing w:lineRule="auto" w:line="276" w:before="171" w:after="171"/>
        <w:ind w:hanging="0"/>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 xml:space="preserve">Transcrição do relato do depoente Jonatan: </w:t>
      </w:r>
      <w:r>
        <w:rPr>
          <w:rFonts w:eastAsia="Noto Sans" w:cs="Noto Sans" w:ascii="Times New Roman" w:hAnsi="Times New Roman"/>
          <w:b w:val="false"/>
          <w:bCs w:val="false"/>
          <w:i/>
          <w:iCs/>
          <w:color w:val="000000"/>
          <w:kern w:val="0"/>
          <w:sz w:val="24"/>
          <w:szCs w:val="24"/>
          <w:shd w:fill="auto" w:val="clear"/>
          <w:lang w:val="pt-BR" w:eastAsia="en-US" w:bidi="ar-SA"/>
        </w:rPr>
        <w:t xml:space="preserve">“Então quando ele começou a debochar e desfazer tipo, isso não fazia contas as análise coisa, daí eu só daí eu entrei na conversa eu só questionei ele assim: Arlei quem é que tá levando a água para nós?  Não sei, ele respondeu. Quem é o responsável? Não sei. Com qual caminhão vocês estão levando água? Não sei. Com quem que eu falo lá no Parque de Máquinas para ver isso então? Não sei. Assim ele me respondeu, daí o que que eu respondi, o que que o senhor tá fazendo aqui dentro então? O senhor não sabe de nada o que se passa , o senhor não é o dono? Não é o chefe daqui?Acho que pouco você teria que me dar um caminho para mim falar as coisas, daí eu falei que iniciativa tu vai tomar para resolver nossos problemas?  Não sei. Então eu falei, então assim eu não posso ficar, eu falei para ele então eu vou tomar eu vou atrás dos meus direitos e vou tomar solução para procurar meus direitos em forma judicial, quando eu falei isso, ele levantou da cadeira dele e veio me empurrou e eu só não cai mais para trás porque me bati contra uma parede e cai em cima da poltrona, e bati a cabeça contra a parede atrás, e nisso ele veio eu tava deitado, e ele veio para me dar um soco em cima para baixo, e eu me defendi com os pés, isso foi três vezes, e me arranhou todos os braços, assim nunca que eu esperava alguma coisa de uma pessoa que eu tava conversando racionalmente, até então amigo meu,  assim como eu tô conversando com os senhores aqui dentro, </w:t>
      </w:r>
      <w:r>
        <w:rPr>
          <w:rFonts w:eastAsia="Noto Sans" w:cs="Noto Sans" w:ascii="Times New Roman" w:hAnsi="Times New Roman"/>
          <w:i/>
          <w:iCs/>
          <w:color w:val="000000"/>
          <w:kern w:val="0"/>
          <w:sz w:val="24"/>
          <w:szCs w:val="24"/>
          <w:shd w:fill="auto" w:val="clear"/>
          <w:lang w:val="pt-BR" w:eastAsia="en-US" w:bidi="ar-SA"/>
        </w:rPr>
        <w:t>que era para resolver um problema, eu acho que eu não faltei com respeito em minuto algum com ele, não xinguei, não me alterei, então falei pra ele, assim como eu tô falando com vocês.</w:t>
      </w:r>
      <w:r>
        <w:rPr>
          <w:rFonts w:eastAsia="Noto Sans" w:cs="Noto Sans" w:ascii="Times New Roman" w:hAnsi="Times New Roman"/>
          <w:color w:val="000000"/>
          <w:kern w:val="0"/>
          <w:sz w:val="24"/>
          <w:szCs w:val="24"/>
          <w:shd w:fill="auto" w:val="clear"/>
          <w:lang w:val="pt-BR" w:eastAsia="en-US" w:bidi="ar-SA"/>
        </w:rPr>
        <w:t>”</w:t>
      </w:r>
    </w:p>
    <w:p>
      <w:pPr>
        <w:pStyle w:val="Normal"/>
        <w:spacing w:lineRule="auto" w:line="276" w:before="171" w:after="171"/>
        <w:ind w:hanging="0"/>
        <w:jc w:val="both"/>
        <w:rPr>
          <w:highlight w:val="none"/>
          <w:shd w:fill="auto" w:val="clear"/>
        </w:rPr>
      </w:pPr>
      <w:r>
        <w:rPr>
          <w:rFonts w:eastAsia="Noto Sans" w:cs="Noto Sans" w:ascii="Times New Roman" w:hAnsi="Times New Roman"/>
          <w:color w:val="000000"/>
          <w:kern w:val="0"/>
          <w:sz w:val="24"/>
          <w:szCs w:val="24"/>
          <w:shd w:fill="auto" w:val="clear"/>
          <w:lang w:val="pt-BR" w:eastAsia="en-US" w:bidi="ar-SA"/>
        </w:rPr>
        <w:tab/>
        <w:t xml:space="preserve">Informou ainda que sua namorada Mônica abriu a porta e pediu ajuda ao Nader, que entrou para segurar o Arlei, após isso Jonatan pegou na mão da sua namorada e disse que iria para delegacia fazer um Boletim de Ocorrência. </w:t>
      </w:r>
    </w:p>
    <w:p>
      <w:pPr>
        <w:pStyle w:val="Normal"/>
        <w:spacing w:lineRule="auto" w:line="276" w:before="171" w:after="171"/>
        <w:ind w:hanging="0"/>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 xml:space="preserve">Os Vereadores presentes: Edivan Nelsi Baron, Gilmar Maier e Ingomar Sandtner fizeram diversas perguntas ao depoente, sendo que este respondeu a todas as perguntas, confirmando sim, que houve </w:t>
      </w:r>
      <w:r>
        <w:rPr>
          <w:rFonts w:ascii="Times New Roman" w:hAnsi="Times New Roman"/>
          <w:b w:val="false"/>
          <w:bCs w:val="false"/>
          <w:color w:val="000000"/>
          <w:sz w:val="24"/>
          <w:szCs w:val="24"/>
          <w:shd w:fill="auto" w:val="clear"/>
          <w:lang w:val="pt-BR" w:eastAsia="en-US" w:bidi="ar-SA"/>
        </w:rPr>
        <w:t>agressão por parte do Prefeito Municipal.</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 segunda a prestar depoimento foi a Mônica Daniele Bohn, que inicialmente respondeu as perguntas do vereador Ingomar Sandtner sobre as análises de água realizada na sua propriedade.</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 xml:space="preserve">Em seguida Mônica relatou os fato ocorridos do dia 09 de maio, junto a Prefeitura Municipal. Informou que não foi agredida, mas presenciou toda cena da agressão do Prefeito ao seu namorado. </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 xml:space="preserve">Transcrição da fala da Mônica: </w:t>
      </w:r>
      <w:r>
        <w:rPr>
          <w:rFonts w:eastAsia="Noto Sans" w:cs="Noto Sans" w:ascii="Times New Roman" w:hAnsi="Times New Roman"/>
          <w:b w:val="false"/>
          <w:bCs w:val="false"/>
          <w:i/>
          <w:iCs/>
          <w:color w:val="000000"/>
          <w:kern w:val="0"/>
          <w:sz w:val="24"/>
          <w:szCs w:val="24"/>
          <w:shd w:fill="auto" w:val="clear"/>
          <w:lang w:val="pt-BR" w:eastAsia="en-US" w:bidi="ar-SA"/>
        </w:rPr>
        <w:t>“Ele disse, tu seu vagabundo tu fica me desaforando e daí ele começou, puxou os papeis lá, e começou agredir ele a soco, e o que que eu fiz, eu tive que contornar a mesa ali que tinha na sala abri a porta começar a gritar por socorro, e aí veio todo mundo para fora na janela lá da prefeitura querendo saber o que que tava acontecendo.</w:t>
      </w:r>
      <w:r>
        <w:rPr>
          <w:rFonts w:eastAsia="Noto Sans" w:cs="Noto Sans" w:ascii="Times New Roman" w:hAnsi="Times New Roman"/>
          <w:b w:val="false"/>
          <w:bCs w:val="false"/>
          <w:color w:val="000000"/>
          <w:kern w:val="0"/>
          <w:sz w:val="24"/>
          <w:szCs w:val="24"/>
          <w:shd w:fill="auto" w:val="clear"/>
          <w:lang w:val="pt-BR" w:eastAsia="en-US" w:bidi="ar-SA"/>
        </w:rPr>
        <w:t>”</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 xml:space="preserve">Disse que no momento da agressão, saiu da porta da sala pedindo “socorro”. </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Informou ainda que foi protocolado junto a Prefeitura o pedido da cópia das filmagens das câmeras de monitoramento, mas que não foram fornecidas.</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 xml:space="preserve">Neste mesmo dia, o Prefeito Municipal Arlei Luis Tomazoni, foi convidado a prestar depoimento, mas não compareceu no dia e horário marcado para as oitivas. </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O terceiro a prestar depoimento foi o Secretário Municipal da época Nader Ali Umar. Disse que na referida data estava em reunião no Gabinete do Prefeito, e que durante a reunião o Prefeito Arlei saiu para atender um munícipe. Posteriormente ouviu gritos no corredor, achando que fosse alguém infartando, saiu correndo, encontrou o Lucas Neckel e a servidora Elenara em frente a sala do Planejamento, e na soleira da porta havia uma mulher parada gritando, momento que entrou na sala viu o Jonatan no sofá e o Arlei com a barriga suja, afastou os dois e puxou o Jonatan e sua namorada para fora da sala. Em seguida apareceu o Procurador do Município Carlaile Horbe para saber o que estava acontecendo.</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 xml:space="preserve">Nader acompanhou os dois munícipes para conversar com a responsável da Vigilância Sanitária para ver se conseguia resolver o problema, ficaram conversando por cerca de duas horas. </w:t>
      </w:r>
    </w:p>
    <w:p>
      <w:pPr>
        <w:pStyle w:val="Normal"/>
        <w:spacing w:lineRule="auto" w:line="276" w:before="171" w:after="171"/>
        <w:ind w:firstLine="708"/>
        <w:jc w:val="both"/>
        <w:rPr>
          <w:highlight w:val="none"/>
          <w:shd w:fill="auto" w:val="clear"/>
        </w:rPr>
      </w:pPr>
      <w:r>
        <w:rPr>
          <w:shd w:fill="auto" w:val="clear"/>
        </w:rPr>
      </w:r>
    </w:p>
    <w:p>
      <w:pPr>
        <w:pStyle w:val="Normal"/>
        <w:spacing w:lineRule="auto" w:line="276" w:before="171" w:after="171"/>
        <w:ind w:firstLine="708"/>
        <w:jc w:val="both"/>
        <w:rPr>
          <w:highlight w:val="none"/>
          <w:shd w:fill="auto" w:val="clear"/>
        </w:rPr>
      </w:pPr>
      <w:r>
        <w:rPr>
          <w:rFonts w:ascii="Times New Roman" w:hAnsi="Times New Roman"/>
          <w:b/>
          <w:sz w:val="24"/>
          <w:szCs w:val="24"/>
          <w:shd w:fill="auto" w:val="clear"/>
          <w:lang w:val="pt-BR" w:eastAsia="en-US" w:bidi="ar-SA"/>
        </w:rPr>
        <w:t>Conclusão do Voto:</w:t>
      </w:r>
    </w:p>
    <w:p>
      <w:pPr>
        <w:pStyle w:val="Normal"/>
        <w:spacing w:lineRule="auto" w:line="276" w:before="171" w:after="171"/>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Tem-se claro que, faz-se necessário o entendimento de que as conclusões das CPIs municipais não tem a natureza de sentença, não punem, nem podem indiciar ou sugerir crimes comuns ou infrações político-administrativas. Os trabalhos são meramente investigativos. Resultado da somatória dos esforços de investigação dos Vereadores membros desta Comissão Parlamentar de Inquérito coletando evidências, apurando indícios e provas, tal trabalho obteve-se como resultado final a produção documental de …. páginas.</w:t>
      </w:r>
    </w:p>
    <w:p>
      <w:pPr>
        <w:pStyle w:val="Normal"/>
        <w:spacing w:lineRule="auto" w:line="276" w:before="171" w:after="171"/>
        <w:ind w:firstLine="708"/>
        <w:jc w:val="both"/>
        <w:rPr>
          <w:highlight w:val="none"/>
          <w:shd w:fill="auto" w:val="clear"/>
        </w:rPr>
      </w:pPr>
      <w:r>
        <w:rPr>
          <w:rFonts w:eastAsia="Noto Sans" w:cs="Noto Sans" w:ascii="Times New Roman" w:hAnsi="Times New Roman"/>
          <w:b w:val="false"/>
          <w:bCs w:val="false"/>
          <w:i/>
          <w:iCs/>
          <w:color w:val="000000"/>
          <w:kern w:val="0"/>
          <w:sz w:val="24"/>
          <w:szCs w:val="24"/>
          <w:shd w:fill="auto" w:val="clear"/>
          <w:lang w:val="pt-BR" w:eastAsia="en-US" w:bidi="ar-SA"/>
        </w:rPr>
        <w:t>Portanto, considerando que:</w:t>
      </w:r>
    </w:p>
    <w:p>
      <w:pPr>
        <w:pStyle w:val="Normal"/>
        <w:spacing w:lineRule="auto" w:line="276" w:before="171" w:after="171"/>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 xml:space="preserve">Após as análises dos depoimentos prestados a esta Comissão, bem como da documentação levantada no decorrer dos trabalhos e das reuniões realizadas, principalmente a oitiva dos depoentes, não se conseguiu provar de fato se houve a agressão ou não contra o munícipe Jonatan Trennepohl, levando-se que em conta que o município não possui mais as filmagens de monitoramento das câmeras de segurança, que o depoimento da Mônica pôde ser ouvido somente como mera informante, pelo fato de possuir afinidade/ser namorada do Jonatan Trennepohl e que através do depoimento do Sr. Nader Ali Umar, também não restou comprovada a alegada agressão. </w:t>
      </w:r>
    </w:p>
    <w:p>
      <w:pPr>
        <w:pStyle w:val="Normal"/>
        <w:spacing w:lineRule="auto" w:line="276" w:before="171" w:after="171"/>
        <w:jc w:val="both"/>
        <w:rPr/>
      </w:pPr>
      <w:r>
        <w:rPr>
          <w:rFonts w:eastAsia="Noto Sans" w:cs="Noto Sans" w:ascii="Times New Roman" w:hAnsi="Times New Roman"/>
          <w:b w:val="false"/>
          <w:bCs w:val="false"/>
          <w:color w:val="000000"/>
          <w:kern w:val="0"/>
          <w:sz w:val="24"/>
          <w:szCs w:val="24"/>
          <w:shd w:fill="auto" w:val="clear"/>
          <w:lang w:val="pt-BR" w:eastAsia="en-US" w:bidi="ar-SA"/>
        </w:rPr>
        <w:tab/>
        <w:t xml:space="preserve">Há de se levar em conta que a Câmara Municipal não tem poderes para apurar o fato agressão, que tal competência, sendo que a investigação apropriada, deve ser conduzida por instâncias específicas voltadas à apuração criminal. Considerando que conforme informado pela própria Delegacia de Polícia de Três Passos, o </w:t>
      </w:r>
      <w:r>
        <w:rPr>
          <w:rFonts w:eastAsia="Noto Sans" w:cs="Noto Sans" w:ascii="Times New Roman" w:hAnsi="Times New Roman"/>
          <w:b w:val="false"/>
          <w:bCs w:val="false"/>
          <w:color w:val="000000"/>
          <w:kern w:val="0"/>
          <w:sz w:val="24"/>
          <w:szCs w:val="24"/>
          <w:u w:val="none"/>
          <w:shd w:fill="auto" w:val="clear"/>
          <w:lang w:val="pt-BR" w:eastAsia="en-US" w:bidi="ar-SA"/>
        </w:rPr>
        <w:t>r</w:t>
      </w:r>
      <w:r>
        <w:rPr>
          <w:rStyle w:val="Hyperlink2"/>
          <w:rFonts w:eastAsia="Noto Sans" w:cs="Noto Sans" w:ascii="Times New Roman" w:hAnsi="Times New Roman"/>
          <w:b w:val="false"/>
          <w:bCs w:val="false"/>
          <w:color w:val="000000"/>
          <w:kern w:val="0"/>
          <w:sz w:val="24"/>
          <w:szCs w:val="24"/>
          <w:u w:val="none"/>
          <w:shd w:fill="auto" w:val="clear"/>
          <w:lang w:val="pt-BR" w:eastAsia="en-US" w:bidi="ar-SA"/>
        </w:rPr>
        <w:t>egistro de ocorrência, imputando lesão corporal a agente público com foro privilegiado, já foi encaminhado a Procurador de Prefeitos para análise e está na 4ª Câmara sob número 70085684330 (fl.39 a 43).</w:t>
      </w:r>
    </w:p>
    <w:p>
      <w:pPr>
        <w:pStyle w:val="Normal"/>
        <w:spacing w:lineRule="auto" w:line="276" w:before="171" w:after="171"/>
        <w:jc w:val="both"/>
        <w:rPr/>
      </w:pPr>
      <w:r>
        <w:rPr>
          <w:rStyle w:val="Hyperlink2"/>
          <w:rFonts w:eastAsia="Noto Sans" w:cs="Noto Sans" w:ascii="Times New Roman" w:hAnsi="Times New Roman"/>
          <w:b w:val="false"/>
          <w:bCs w:val="false"/>
          <w:color w:val="000000"/>
          <w:kern w:val="0"/>
          <w:sz w:val="24"/>
          <w:szCs w:val="24"/>
          <w:u w:val="none"/>
          <w:shd w:fill="auto" w:val="clear"/>
          <w:lang w:val="pt-BR" w:eastAsia="en-US" w:bidi="ar-SA"/>
        </w:rPr>
        <w:tab/>
        <w:t xml:space="preserve">Além disso, o fato irregular apontado no requerimento da CPI, a bem da verdade, </w:t>
      </w:r>
      <w:r>
        <w:rPr>
          <w:rFonts w:eastAsia="Noto Sans" w:cs="Noto Sans" w:ascii="Times New Roman" w:hAnsi="Times New Roman"/>
          <w:b w:val="false"/>
          <w:bCs w:val="false"/>
          <w:color w:val="000000"/>
          <w:kern w:val="0"/>
          <w:sz w:val="24"/>
          <w:szCs w:val="24"/>
          <w:shd w:fill="auto" w:val="clear"/>
          <w:lang w:val="pt-BR" w:eastAsia="en-US" w:bidi="ar-SA"/>
        </w:rPr>
        <w:t>não se encontra delimitado, estabelecido, exato, certo, preciso, embora expresso no documento, conforme requerido constitucionalmente e organicamente.</w:t>
      </w:r>
    </w:p>
    <w:p>
      <w:pPr>
        <w:pStyle w:val="Normal"/>
        <w:spacing w:lineRule="auto" w:line="276" w:before="171" w:after="171"/>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Aliás, nesse sentido vale sinalizar, retomando a concepção dos julgados</w:t>
        <w:br/>
        <w:t>colacionados introdutoriamente, que a Comissão Parlamentar de Inquérito é uma importante ferramenta do Poder Legislativo, destinada a fiscalizar e acompanhar atos de governo que afetam a governança e o funcionamento do Executivo. Sua competência se direciona à fiscalização externa dos atos administrativos, visando garantir a transparência, a legalidade e a eficiência na gestão pública.</w:t>
      </w:r>
    </w:p>
    <w:p>
      <w:pPr>
        <w:pStyle w:val="Normal"/>
        <w:spacing w:lineRule="auto" w:line="276" w:before="171" w:after="171"/>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É fundamental ressaltar que a CPI não está voltada para averiguar condutas</w:t>
        <w:br/>
        <w:t>pessoais do prefeito que não guardem relação direta com a governança ou os atos de governo.</w:t>
        <w:br/>
        <w:t>Seu escopo é investigar situações que impactam diretamente a administração pública, visando o interesse coletivo e a salvaguarda dos princípios democráticos.</w:t>
      </w:r>
    </w:p>
    <w:p>
      <w:pPr>
        <w:pStyle w:val="Normal"/>
        <w:spacing w:lineRule="auto" w:line="276" w:before="171" w:after="171"/>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Nesse sentido, quando um documento é apresentado a instauração de CPI, é</w:t>
        <w:br/>
        <w:t>necessário que ele esteja acompanhado de elementos fáticos que demonstrem a conexão do suposto ato com a governança ou a gestão pública.</w:t>
      </w:r>
    </w:p>
    <w:p>
      <w:pPr>
        <w:pStyle w:val="Normal"/>
        <w:spacing w:lineRule="auto" w:line="276" w:before="171" w:after="171"/>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A falta de elementos fáticos acerca da prática do ato relatado torna a investigação</w:t>
        <w:br/>
        <w:t>pouco verossímil e distante das condições de fato determinadas constitucionalmente. A ausência desses elementos compromete a credibilidade e a eficácia da CPI, desviando-a de seu propósito original de fiscalização da gestão pública.</w:t>
      </w:r>
    </w:p>
    <w:p>
      <w:pPr>
        <w:pStyle w:val="Normal"/>
        <w:spacing w:lineRule="auto" w:line="276" w:before="171" w:after="171"/>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No entanto, é importante destacar que, caso haja a necessidade de examinar</w:t>
        <w:br/>
        <w:t>condutas pessoais do prefeito que não estejam diretamente ligadas à governança, existem procedimentos específicos previstos na legislação, como o Decreto-lei n. 201, de 1967. Este diploma legal estabelece que são infrações político-administrativas dos prefeitos sujeitas ao julgamento pela Câmara dos Vereadores e sancionadas com a cassação do mandato aquelas condutas que configurem procedimento incompatível com a dignidade e o decoro do cargo.</w:t>
      </w:r>
    </w:p>
    <w:p>
      <w:pPr>
        <w:pStyle w:val="Normal"/>
        <w:spacing w:lineRule="auto" w:line="276" w:before="171" w:after="171"/>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Portanto, é imprescindível que, ao conduzir investigações envolvendo o prefeito,</w:t>
        <w:br/>
        <w:t xml:space="preserve">a CPI observe criteriosamente os limites de sua competência e esteja embasada em elementos fáticos que justifiquem sua atuação, garantindo assim a legitimidade e a efetividade de seus trabalhos em prol do interesse público e da transparência na administração pública, razão pela qual não se verifica atendido o item respectivo ao fato determinado. </w:t>
      </w:r>
    </w:p>
    <w:p>
      <w:pPr>
        <w:pStyle w:val="Normal"/>
        <w:spacing w:lineRule="auto" w:line="276" w:before="171" w:after="171"/>
        <w:jc w:val="both"/>
        <w:rPr>
          <w:highlight w:val="none"/>
          <w:shd w:fill="auto" w:val="clear"/>
        </w:rPr>
      </w:pPr>
      <w:r>
        <w:rPr>
          <w:rFonts w:eastAsia="Noto Sans" w:cs="Noto Sans" w:ascii="Times New Roman" w:hAnsi="Times New Roman"/>
          <w:b w:val="false"/>
          <w:bCs w:val="false"/>
          <w:color w:val="000000"/>
          <w:kern w:val="0"/>
          <w:sz w:val="24"/>
          <w:szCs w:val="24"/>
          <w:shd w:fill="auto" w:val="clear"/>
          <w:lang w:val="pt-BR" w:eastAsia="en-US" w:bidi="ar-SA"/>
        </w:rPr>
        <w:tab/>
        <w:t>No presente caso, embora o fato determinado que ensejou a instauração de CPI seja a alegada agressão do prefeito a um cidadão, é crucial compreender que se trata de um acontecimento concreto que não exige, nesta fase, a apuração detalhada acerca de sua materialidade e autoria, pois tais aspectos necessitam de investigação apropriada, a qual deve ser conduzida por instâncias específicas voltadas à apuração criminal.</w:t>
      </w:r>
    </w:p>
    <w:p>
      <w:pPr>
        <w:pStyle w:val="Normal"/>
        <w:spacing w:lineRule="auto" w:line="276" w:before="171" w:after="171"/>
        <w:ind w:firstLine="708"/>
        <w:jc w:val="both"/>
        <w:rPr>
          <w:highlight w:val="none"/>
          <w:shd w:fill="auto" w:val="clear"/>
        </w:rPr>
      </w:pPr>
      <w:r>
        <w:rPr>
          <w:rFonts w:ascii="Times New Roman" w:hAnsi="Times New Roman"/>
          <w:color w:val="000000"/>
          <w:sz w:val="24"/>
          <w:szCs w:val="24"/>
          <w:shd w:fill="auto" w:val="clear"/>
          <w:lang w:val="pt-BR" w:eastAsia="en-US" w:bidi="ar-SA"/>
        </w:rPr>
        <w:t>Diante do exposto, este Relator conclui que não se pôde apurar de fato se houve agressão, e que tal conduta já está sendo averiguada pelo Poder Judiciário, resta ainda salientar que não estão presentes os quesitos fato determinado mencionado no §3º do art. 58 da CF/88.</w:t>
      </w:r>
    </w:p>
    <w:p>
      <w:pPr>
        <w:pStyle w:val="Normal"/>
        <w:spacing w:lineRule="auto" w:line="276" w:before="171" w:after="171"/>
        <w:ind w:firstLine="708"/>
        <w:jc w:val="both"/>
        <w:rPr>
          <w:highlight w:val="none"/>
          <w:shd w:fill="auto" w:val="clear"/>
        </w:rPr>
      </w:pPr>
      <w:r>
        <w:rPr>
          <w:rFonts w:ascii="Times New Roman" w:hAnsi="Times New Roman"/>
          <w:color w:val="000000"/>
          <w:sz w:val="24"/>
          <w:szCs w:val="24"/>
          <w:shd w:fill="auto" w:val="clear"/>
          <w:lang w:val="pt-BR" w:eastAsia="en-US" w:bidi="ar-SA"/>
        </w:rPr>
        <w:t>Por conseguinte, a Comissão requer o arquivamento desta CPI.</w:t>
      </w:r>
    </w:p>
    <w:p>
      <w:pPr>
        <w:pStyle w:val="Normal"/>
        <w:spacing w:lineRule="auto" w:line="276" w:before="171" w:after="171"/>
        <w:ind w:firstLine="708"/>
        <w:jc w:val="both"/>
        <w:rPr>
          <w:highlight w:val="none"/>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lang w:val="pt-BR" w:eastAsia="en-US" w:bidi="ar-SA"/>
        </w:rPr>
        <w:t xml:space="preserve">O Excelentíssimo Prefeito Municipal será cientificado da conclusão da presente CPI. </w:t>
      </w:r>
    </w:p>
    <w:p>
      <w:pPr>
        <w:pStyle w:val="Normal"/>
        <w:spacing w:lineRule="auto" w:line="276" w:before="171" w:after="171"/>
        <w:jc w:val="both"/>
        <w:rPr>
          <w:highlight w:val="none"/>
          <w:shd w:fill="auto" w:val="clear"/>
        </w:rPr>
      </w:pPr>
      <w:r>
        <w:rPr>
          <w:rFonts w:ascii="Times New Roman" w:hAnsi="Times New Roman"/>
          <w:b/>
          <w:color w:val="000000"/>
          <w:sz w:val="24"/>
          <w:szCs w:val="24"/>
          <w:shd w:fill="auto" w:val="clear"/>
          <w:lang w:val="pt-BR" w:eastAsia="en-US" w:bidi="ar-SA"/>
        </w:rPr>
        <w:tab/>
      </w:r>
      <w:r>
        <w:rPr>
          <w:rFonts w:ascii="Times New Roman" w:hAnsi="Times New Roman"/>
          <w:color w:val="000000"/>
          <w:sz w:val="24"/>
          <w:szCs w:val="24"/>
          <w:shd w:fill="auto" w:val="clear"/>
          <w:lang w:val="pt-BR" w:eastAsia="en-US" w:bidi="ar-SA"/>
        </w:rPr>
        <w:t>Sala das Comissões, em 16 de maio de 2024.</w:t>
      </w:r>
    </w:p>
    <w:p>
      <w:pPr>
        <w:pStyle w:val="Normal"/>
        <w:spacing w:lineRule="auto" w:line="276"/>
        <w:ind w:firstLine="708"/>
        <w:jc w:val="both"/>
        <w:rPr>
          <w:highlight w:val="none"/>
          <w:shd w:fill="auto" w:val="clear"/>
        </w:rPr>
      </w:pPr>
      <w:r>
        <w:rPr>
          <w:rFonts w:ascii="Times New Roman" w:hAnsi="Times New Roman"/>
          <w:sz w:val="24"/>
          <w:szCs w:val="24"/>
          <w:shd w:fill="auto" w:val="clear"/>
          <w:lang w:val="pt-BR" w:eastAsia="en-US" w:bidi="ar-SA"/>
        </w:rPr>
        <w:t>__________________________________________</w:t>
      </w:r>
    </w:p>
    <w:p>
      <w:pPr>
        <w:pStyle w:val="Normal"/>
        <w:spacing w:lineRule="auto" w:line="276"/>
        <w:ind w:firstLine="708"/>
        <w:jc w:val="both"/>
        <w:rPr>
          <w:highlight w:val="none"/>
          <w:shd w:fill="auto" w:val="clear"/>
        </w:rPr>
      </w:pPr>
      <w:r>
        <w:rPr>
          <w:rFonts w:ascii="Times New Roman" w:hAnsi="Times New Roman"/>
          <w:sz w:val="24"/>
          <w:szCs w:val="24"/>
          <w:shd w:fill="auto" w:val="clear"/>
          <w:lang w:val="pt-BR" w:eastAsia="en-US" w:bidi="ar-SA"/>
        </w:rPr>
        <w:t>GILMAR MAIER- RELATOR</w:t>
      </w:r>
    </w:p>
    <w:p>
      <w:pPr>
        <w:pStyle w:val="Normal"/>
        <w:spacing w:lineRule="auto" w:line="276"/>
        <w:jc w:val="both"/>
        <w:rPr>
          <w:rFonts w:ascii="Times New Roman" w:hAnsi="Times New Roman"/>
          <w:sz w:val="24"/>
          <w:szCs w:val="24"/>
          <w:highlight w:val="none"/>
          <w:shd w:fill="auto" w:val="clear"/>
          <w:lang w:val="pt-BR" w:eastAsia="en-US" w:bidi="ar-SA"/>
        </w:rPr>
      </w:pPr>
      <w:r>
        <w:rPr>
          <w:rFonts w:ascii="Times New Roman" w:hAnsi="Times New Roman"/>
          <w:sz w:val="24"/>
          <w:szCs w:val="24"/>
          <w:shd w:fill="auto" w:val="clear"/>
          <w:lang w:val="pt-BR" w:eastAsia="en-US" w:bidi="ar-SA"/>
        </w:rPr>
      </w:r>
    </w:p>
    <w:p>
      <w:pPr>
        <w:pStyle w:val="Normal"/>
        <w:spacing w:lineRule="auto" w:line="276"/>
        <w:jc w:val="both"/>
        <w:rPr>
          <w:highlight w:val="none"/>
          <w:shd w:fill="auto" w:val="clear"/>
        </w:rPr>
      </w:pPr>
      <w:r>
        <w:rPr>
          <w:shd w:fill="auto" w:val="clear"/>
        </w:rPr>
      </w:r>
    </w:p>
    <w:p>
      <w:pPr>
        <w:pStyle w:val="Normal"/>
        <w:spacing w:lineRule="auto" w:line="276"/>
        <w:jc w:val="both"/>
        <w:rPr>
          <w:highlight w:val="none"/>
          <w:shd w:fill="auto" w:val="clear"/>
        </w:rPr>
      </w:pPr>
      <w:r>
        <w:rPr>
          <w:rFonts w:ascii="Times New Roman" w:hAnsi="Times New Roman"/>
          <w:b/>
          <w:sz w:val="24"/>
          <w:szCs w:val="24"/>
          <w:shd w:fill="auto" w:val="clear"/>
          <w:lang w:val="pt-BR" w:eastAsia="en-US" w:bidi="ar-SA"/>
        </w:rPr>
        <w:t>Pelas Conclusões:</w:t>
      </w:r>
    </w:p>
    <w:p>
      <w:pPr>
        <w:pStyle w:val="Normal"/>
        <w:spacing w:lineRule="auto" w:line="276"/>
        <w:jc w:val="both"/>
        <w:rPr>
          <w:rFonts w:ascii="Times New Roman" w:hAnsi="Times New Roman"/>
          <w:sz w:val="24"/>
          <w:szCs w:val="24"/>
          <w:highlight w:val="none"/>
          <w:shd w:fill="auto" w:val="clear"/>
          <w:lang w:val="pt-BR" w:eastAsia="en-US" w:bidi="ar-SA"/>
        </w:rPr>
      </w:pPr>
      <w:r>
        <w:rPr>
          <w:rFonts w:ascii="Times New Roman" w:hAnsi="Times New Roman"/>
          <w:sz w:val="24"/>
          <w:szCs w:val="24"/>
          <w:shd w:fill="auto" w:val="clear"/>
          <w:lang w:val="pt-BR" w:eastAsia="en-US" w:bidi="ar-SA"/>
        </w:rPr>
      </w:r>
    </w:p>
    <w:p>
      <w:pPr>
        <w:pStyle w:val="Normal"/>
        <w:spacing w:lineRule="auto" w:line="276"/>
        <w:jc w:val="both"/>
        <w:rPr>
          <w:highlight w:val="none"/>
          <w:shd w:fill="auto" w:val="clear"/>
        </w:rPr>
      </w:pPr>
      <w:r>
        <w:rPr>
          <w:rFonts w:ascii="Times New Roman" w:hAnsi="Times New Roman"/>
          <w:sz w:val="24"/>
          <w:szCs w:val="24"/>
          <w:shd w:fill="auto" w:val="clear"/>
          <w:lang w:val="pt-BR" w:eastAsia="en-US" w:bidi="ar-SA"/>
        </w:rPr>
        <w:t>_______________________________</w:t>
        <w:tab/>
        <w:t>________________________________________</w:t>
      </w:r>
    </w:p>
    <w:p>
      <w:pPr>
        <w:pStyle w:val="Normal"/>
        <w:spacing w:lineRule="auto" w:line="276"/>
        <w:jc w:val="both"/>
        <w:rPr>
          <w:highlight w:val="none"/>
          <w:shd w:fill="auto" w:val="clear"/>
        </w:rPr>
      </w:pPr>
      <w:r>
        <w:rPr>
          <w:rFonts w:ascii="Times New Roman" w:hAnsi="Times New Roman"/>
          <w:sz w:val="24"/>
          <w:szCs w:val="24"/>
          <w:shd w:fill="auto" w:val="clear"/>
          <w:lang w:val="pt-BR" w:eastAsia="en-US" w:bidi="ar-SA"/>
        </w:rPr>
        <w:t>JOÃO ROQUE BOLL– PRESIDENTE</w:t>
        <w:tab/>
        <w:t>INGOMAR SANDTNER – VICE-PRESIDENTE</w:t>
      </w:r>
    </w:p>
    <w:sectPr>
      <w:headerReference w:type="default" r:id="rId4"/>
      <w:footerReference w:type="default" r:id="rId5"/>
      <w:type w:val="nextPage"/>
      <w:pgSz w:w="11906" w:h="16838"/>
      <w:pgMar w:left="860" w:right="860" w:gutter="0" w:header="380" w:top="1749" w:footer="201" w:bottom="1138"/>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an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tabs>
        <w:tab w:val="clear" w:pos="720"/>
        <w:tab w:val="left" w:pos="5694" w:leader="none"/>
      </w:tabs>
      <w:spacing w:before="101" w:after="0"/>
      <w:jc w:val="center"/>
      <w:rPr>
        <w:rFonts w:ascii="Times New Roman" w:hAnsi="Times New Roman"/>
        <w:sz w:val="12"/>
        <w:szCs w:val="12"/>
      </w:rPr>
    </w:pPr>
    <w:r>
      <w:rPr>
        <w:rFonts w:ascii="Times New Roman" w:hAnsi="Times New Roman"/>
        <w:sz w:val="12"/>
        <w:szCs w:val="12"/>
      </w:rPr>
    </w:r>
  </w:p>
  <w:p>
    <w:pPr>
      <w:pStyle w:val="Corpodotexto"/>
      <w:tabs>
        <w:tab w:val="clear" w:pos="720"/>
        <w:tab w:val="left" w:pos="5694" w:leader="none"/>
      </w:tabs>
      <w:spacing w:before="101" w:after="0"/>
      <w:jc w:val="center"/>
      <w:rPr/>
    </w:pPr>
    <w:r>
      <w:rPr>
        <w:rFonts w:ascii="Times New Roman" w:hAnsi="Times New Roman"/>
        <w:sz w:val="24"/>
        <w:szCs w:val="24"/>
      </w:rPr>
      <w:t>Rua</w:t>
    </w:r>
    <w:r>
      <w:rPr>
        <w:rFonts w:ascii="Times New Roman" w:hAnsi="Times New Roman"/>
        <w:spacing w:val="-21"/>
        <w:sz w:val="24"/>
        <w:szCs w:val="24"/>
      </w:rPr>
      <w:t xml:space="preserve"> </w:t>
    </w:r>
    <w:r>
      <w:rPr>
        <w:rFonts w:ascii="Times New Roman" w:hAnsi="Times New Roman"/>
        <w:sz w:val="24"/>
        <w:szCs w:val="24"/>
      </w:rPr>
      <w:t>Salgado</w:t>
    </w:r>
    <w:r>
      <w:rPr>
        <w:rFonts w:ascii="Times New Roman" w:hAnsi="Times New Roman"/>
        <w:spacing w:val="-21"/>
        <w:sz w:val="24"/>
        <w:szCs w:val="24"/>
      </w:rPr>
      <w:t xml:space="preserve"> </w:t>
    </w:r>
    <w:r>
      <w:rPr>
        <w:rFonts w:ascii="Times New Roman" w:hAnsi="Times New Roman"/>
        <w:sz w:val="24"/>
        <w:szCs w:val="24"/>
      </w:rPr>
      <w:t>Filho,</w:t>
    </w:r>
    <w:r>
      <w:rPr>
        <w:rFonts w:ascii="Times New Roman" w:hAnsi="Times New Roman"/>
        <w:spacing w:val="-21"/>
        <w:sz w:val="24"/>
        <w:szCs w:val="24"/>
      </w:rPr>
      <w:t xml:space="preserve"> </w:t>
    </w:r>
    <w:r>
      <w:rPr>
        <w:rFonts w:ascii="Times New Roman" w:hAnsi="Times New Roman"/>
        <w:sz w:val="24"/>
        <w:szCs w:val="24"/>
      </w:rPr>
      <w:t>79</w:t>
    </w:r>
    <w:r>
      <w:rPr>
        <w:rFonts w:ascii="Times New Roman" w:hAnsi="Times New Roman"/>
        <w:spacing w:val="30"/>
        <w:sz w:val="24"/>
        <w:szCs w:val="24"/>
      </w:rPr>
      <w:t xml:space="preserve"> </w:t>
    </w:r>
    <w:r>
      <w:rPr>
        <w:rFonts w:ascii="Times New Roman" w:hAnsi="Times New Roman"/>
        <w:sz w:val="24"/>
        <w:szCs w:val="24"/>
      </w:rPr>
      <w:t>-</w:t>
    </w:r>
    <w:r>
      <w:rPr>
        <w:rFonts w:ascii="Times New Roman" w:hAnsi="Times New Roman"/>
        <w:spacing w:val="-21"/>
        <w:sz w:val="24"/>
        <w:szCs w:val="24"/>
      </w:rPr>
      <w:t xml:space="preserve"> </w:t>
    </w:r>
    <w:r>
      <w:rPr>
        <w:rFonts w:ascii="Times New Roman" w:hAnsi="Times New Roman"/>
        <w:sz w:val="24"/>
        <w:szCs w:val="24"/>
      </w:rPr>
      <w:t>Três</w:t>
    </w:r>
    <w:r>
      <w:rPr>
        <w:rFonts w:ascii="Times New Roman" w:hAnsi="Times New Roman"/>
        <w:spacing w:val="-20"/>
        <w:sz w:val="24"/>
        <w:szCs w:val="24"/>
      </w:rPr>
      <w:t xml:space="preserve"> </w:t>
    </w:r>
    <w:r>
      <w:rPr>
        <w:rFonts w:ascii="Times New Roman" w:hAnsi="Times New Roman"/>
        <w:sz w:val="24"/>
        <w:szCs w:val="24"/>
      </w:rPr>
      <w:t>Passos/RS-</w:t>
    </w:r>
    <w:r>
      <w:rPr>
        <w:rFonts w:ascii="Times New Roman" w:hAnsi="Times New Roman"/>
        <w:spacing w:val="30"/>
        <w:sz w:val="24"/>
        <w:szCs w:val="24"/>
      </w:rPr>
      <w:t xml:space="preserve"> </w:t>
    </w:r>
    <w:r>
      <w:rPr>
        <w:rFonts w:ascii="Times New Roman" w:hAnsi="Times New Roman"/>
        <w:sz w:val="24"/>
        <w:szCs w:val="24"/>
      </w:rPr>
      <w:t>CEP:</w:t>
    </w:r>
    <w:r>
      <w:rPr>
        <w:rFonts w:ascii="Times New Roman" w:hAnsi="Times New Roman"/>
        <w:spacing w:val="-21"/>
        <w:sz w:val="24"/>
        <w:szCs w:val="24"/>
      </w:rPr>
      <w:t xml:space="preserve"> </w:t>
    </w:r>
    <w:r>
      <w:rPr>
        <w:rFonts w:ascii="Times New Roman" w:hAnsi="Times New Roman"/>
        <w:sz w:val="24"/>
        <w:szCs w:val="24"/>
      </w:rPr>
      <w:t>98600-000</w:t>
    </w:r>
    <w:r>
      <w:rPr>
        <w:rFonts w:ascii="Times New Roman" w:hAnsi="Times New Roman"/>
        <w:spacing w:val="31"/>
        <w:sz w:val="24"/>
        <w:szCs w:val="24"/>
      </w:rPr>
      <w:t xml:space="preserve"> </w:t>
    </w:r>
    <w:r>
      <w:rPr>
        <w:rFonts w:ascii="Times New Roman" w:hAnsi="Times New Roman"/>
        <w:sz w:val="24"/>
        <w:szCs w:val="24"/>
      </w:rPr>
      <w:t>Fone:</w:t>
    </w:r>
    <w:r>
      <w:rPr>
        <w:rFonts w:ascii="Times New Roman" w:hAnsi="Times New Roman"/>
        <w:spacing w:val="-21"/>
        <w:sz w:val="24"/>
        <w:szCs w:val="24"/>
      </w:rPr>
      <w:t xml:space="preserve"> </w:t>
    </w:r>
    <w:r>
      <w:rPr>
        <w:rFonts w:ascii="Times New Roman" w:hAnsi="Times New Roman"/>
        <w:sz w:val="24"/>
        <w:szCs w:val="24"/>
      </w:rPr>
      <w:t>(55)</w:t>
    </w:r>
    <w:r>
      <w:rPr>
        <w:rFonts w:ascii="Times New Roman" w:hAnsi="Times New Roman"/>
        <w:spacing w:val="-21"/>
        <w:sz w:val="24"/>
        <w:szCs w:val="24"/>
      </w:rPr>
      <w:t xml:space="preserve"> </w:t>
    </w:r>
    <w:r>
      <w:rPr>
        <w:rFonts w:ascii="Times New Roman" w:hAnsi="Times New Roman"/>
        <w:sz w:val="24"/>
        <w:szCs w:val="24"/>
      </w:rPr>
      <w:t>3522</w:t>
    </w:r>
    <w:r>
      <w:rPr>
        <w:rFonts w:ascii="Times New Roman" w:hAnsi="Times New Roman"/>
        <w:spacing w:val="-21"/>
        <w:sz w:val="24"/>
        <w:szCs w:val="24"/>
      </w:rPr>
      <w:t>-</w:t>
    </w:r>
    <w:r>
      <w:rPr>
        <w:rFonts w:ascii="Times New Roman" w:hAnsi="Times New Roman"/>
        <w:sz w:val="24"/>
        <w:szCs w:val="24"/>
      </w:rPr>
      <w:t xml:space="preserve">1210 </w:t>
    </w:r>
  </w:p>
  <w:p>
    <w:pPr>
      <w:pStyle w:val="Corpodotexto"/>
      <w:tabs>
        <w:tab w:val="clear" w:pos="720"/>
        <w:tab w:val="left" w:pos="5694" w:leader="none"/>
      </w:tabs>
      <w:spacing w:before="0" w:after="0"/>
      <w:jc w:val="center"/>
      <w:rPr/>
    </w:pPr>
    <w:r>
      <w:rPr>
        <w:rFonts w:ascii="Times New Roman" w:hAnsi="Times New Roman"/>
        <w:w w:val="95"/>
        <w:sz w:val="24"/>
        <w:szCs w:val="24"/>
      </w:rPr>
      <w:t>E-mail:</w:t>
    </w:r>
    <w:r>
      <w:rPr>
        <w:rFonts w:ascii="Times New Roman" w:hAnsi="Times New Roman"/>
        <w:spacing w:val="3"/>
        <w:w w:val="95"/>
        <w:sz w:val="24"/>
        <w:szCs w:val="24"/>
      </w:rPr>
      <w:t xml:space="preserve"> </w:t>
    </w:r>
    <w:hyperlink r:id="rId1">
      <w:r>
        <w:rPr>
          <w:rStyle w:val="LinkdaInternet"/>
          <w:rFonts w:ascii="Times New Roman" w:hAnsi="Times New Roman"/>
          <w:w w:val="95"/>
          <w:sz w:val="24"/>
          <w:szCs w:val="24"/>
        </w:rPr>
        <w:t>camara@trespassos.rs.leg.br</w:t>
      </w:r>
    </w:hyperlink>
    <w:hyperlink r:id="rId2">
      <w:r>
        <w:rPr>
          <w:rStyle w:val="LinkdaInternet"/>
          <w:rFonts w:ascii="Times New Roman" w:hAnsi="Times New Roman"/>
          <w:spacing w:val="4"/>
          <w:w w:val="95"/>
          <w:sz w:val="24"/>
          <w:szCs w:val="24"/>
        </w:rPr>
        <w:t xml:space="preserve"> </w:t>
      </w:r>
    </w:hyperlink>
    <w:r>
      <w:rPr>
        <w:rFonts w:ascii="Times New Roman" w:hAnsi="Times New Roman"/>
        <w:w w:val="95"/>
        <w:sz w:val="24"/>
        <w:szCs w:val="24"/>
      </w:rPr>
      <w:t>-</w:t>
    </w:r>
    <w:r>
      <w:rPr>
        <w:rFonts w:ascii="Times New Roman" w:hAnsi="Times New Roman"/>
        <w:sz w:val="24"/>
        <w:szCs w:val="24"/>
      </w:rPr>
      <w:t>Site:</w:t>
    </w:r>
    <w:r>
      <w:rPr>
        <w:rFonts w:ascii="Times New Roman" w:hAnsi="Times New Roman"/>
        <w:spacing w:val="-22"/>
        <w:sz w:val="24"/>
        <w:szCs w:val="24"/>
      </w:rPr>
      <w:t xml:space="preserve"> </w:t>
    </w:r>
    <w:hyperlink r:id="rId3">
      <w:r>
        <w:rPr>
          <w:rStyle w:val="LinkdaInternet"/>
          <w:rFonts w:ascii="Times New Roman" w:hAnsi="Times New Roman"/>
          <w:sz w:val="24"/>
          <w:szCs w:val="24"/>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28" w:before="100" w:after="0"/>
      <w:ind w:left="3168" w:right="2246" w:hanging="0"/>
      <w:jc w:val="center"/>
      <w:rPr>
        <w:rFonts w:ascii="Times New Roman" w:hAnsi="Times New Roman"/>
        <w:sz w:val="28"/>
        <w:szCs w:val="28"/>
      </w:rPr>
    </w:pPr>
    <w:r>
      <w:drawing>
        <wp:anchor behindDoc="1" distT="0" distB="0" distL="0" distR="0" simplePos="0" locked="0" layoutInCell="0" allowOverlap="1" relativeHeight="9">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rFonts w:ascii="Times New Roman" w:hAnsi="Times New Roman"/>
        <w:w w:val="90"/>
        <w:sz w:val="28"/>
        <w:szCs w:val="28"/>
      </w:rPr>
      <w:t>Câmara</w:t>
    </w:r>
    <w:r>
      <w:rPr>
        <w:rFonts w:ascii="Times New Roman" w:hAnsi="Times New Roman"/>
        <w:spacing w:val="-45"/>
        <w:w w:val="90"/>
        <w:sz w:val="28"/>
        <w:szCs w:val="28"/>
      </w:rPr>
      <w:t xml:space="preserve"> </w:t>
    </w:r>
    <w:r>
      <w:rPr>
        <w:rFonts w:ascii="Times New Roman" w:hAnsi="Times New Roman"/>
        <w:w w:val="90"/>
        <w:sz w:val="28"/>
        <w:szCs w:val="28"/>
      </w:rPr>
      <w:t>Municipal</w:t>
    </w:r>
    <w:r>
      <w:rPr>
        <w:rFonts w:ascii="Times New Roman" w:hAnsi="Times New Roman"/>
        <w:spacing w:val="-44"/>
        <w:w w:val="90"/>
        <w:sz w:val="28"/>
        <w:szCs w:val="28"/>
      </w:rPr>
      <w:t xml:space="preserve"> </w:t>
    </w:r>
    <w:r>
      <w:rPr>
        <w:rFonts w:ascii="Times New Roman" w:hAnsi="Times New Roman"/>
        <w:w w:val="90"/>
        <w:sz w:val="28"/>
        <w:szCs w:val="28"/>
      </w:rPr>
      <w:t>de</w:t>
    </w:r>
    <w:r>
      <w:rPr>
        <w:rFonts w:ascii="Times New Roman" w:hAnsi="Times New Roman"/>
        <w:spacing w:val="-44"/>
        <w:w w:val="90"/>
        <w:sz w:val="28"/>
        <w:szCs w:val="28"/>
      </w:rPr>
      <w:t xml:space="preserve"> </w:t>
    </w:r>
    <w:r>
      <w:rPr>
        <w:rFonts w:ascii="Times New Roman" w:hAnsi="Times New Roman"/>
        <w:w w:val="90"/>
        <w:sz w:val="28"/>
        <w:szCs w:val="28"/>
      </w:rPr>
      <w:t>Três</w:t>
    </w:r>
    <w:r>
      <w:rPr>
        <w:rFonts w:ascii="Times New Roman" w:hAnsi="Times New Roman"/>
        <w:spacing w:val="-45"/>
        <w:w w:val="90"/>
        <w:sz w:val="28"/>
        <w:szCs w:val="28"/>
      </w:rPr>
      <w:t xml:space="preserve"> </w:t>
    </w:r>
    <w:r>
      <w:rPr>
        <w:rFonts w:ascii="Times New Roman" w:hAnsi="Times New Roman"/>
        <w:spacing w:val="-3"/>
        <w:w w:val="90"/>
        <w:sz w:val="28"/>
        <w:szCs w:val="28"/>
      </w:rPr>
      <w:t xml:space="preserve">Passos </w:t>
    </w:r>
  </w:p>
  <w:p>
    <w:pPr>
      <w:pStyle w:val="Normal"/>
      <w:spacing w:lineRule="auto" w:line="228" w:before="100" w:after="0"/>
      <w:ind w:left="3168" w:right="2246" w:hanging="0"/>
      <w:jc w:val="center"/>
      <w:rPr>
        <w:rFonts w:ascii="Times New Roman" w:hAnsi="Times New Roman"/>
        <w:sz w:val="24"/>
        <w:szCs w:val="24"/>
      </w:rPr>
    </w:pPr>
    <w:r>
      <w:rPr>
        <w:rFonts w:ascii="Times New Roman" w:hAnsi="Times New Roman"/>
        <w:sz w:val="24"/>
        <w:szCs w:val="24"/>
      </w:rPr>
      <w:t xml:space="preserve">Estado do Rio Grande do Sul </w:t>
    </w:r>
  </w:p>
  <w:p>
    <w:pPr>
      <w:pStyle w:val="Normal"/>
      <w:spacing w:lineRule="auto" w:line="228" w:before="100" w:after="0"/>
      <w:ind w:left="3168" w:right="2246" w:hanging="0"/>
      <w:jc w:val="center"/>
      <w:rPr>
        <w:rFonts w:ascii="Times New Roman" w:hAnsi="Times New Roman"/>
        <w:sz w:val="24"/>
        <w:szCs w:val="24"/>
      </w:rPr>
    </w:pPr>
    <w:r>
      <w:rPr>
        <w:rFonts w:ascii="Times New Roman" w:hAnsi="Times New Roman"/>
        <w:w w:val="95"/>
        <w:sz w:val="24"/>
        <w:szCs w:val="24"/>
      </w:rPr>
      <w:t>Poder</w:t>
    </w:r>
    <w:r>
      <w:rPr>
        <w:rFonts w:ascii="Times New Roman" w:hAnsi="Times New Roman"/>
        <w:spacing w:val="-48"/>
        <w:w w:val="95"/>
        <w:sz w:val="24"/>
        <w:szCs w:val="24"/>
      </w:rPr>
      <w:t xml:space="preserve"> </w:t>
    </w:r>
    <w:r>
      <w:rPr>
        <w:rFonts w:ascii="Times New Roman" w:hAnsi="Times New Roman"/>
        <w:w w:val="95"/>
        <w:sz w:val="24"/>
        <w:szCs w:val="24"/>
      </w:rPr>
      <w:t>Legislativo</w:t>
    </w:r>
    <w:r>
      <w:rPr>
        <w:rFonts w:ascii="Times New Roman" w:hAnsi="Times New Roman"/>
        <w:spacing w:val="-48"/>
        <w:w w:val="95"/>
        <w:sz w:val="24"/>
        <w:szCs w:val="24"/>
      </w:rPr>
      <w:t xml:space="preserve"> </w:t>
    </w:r>
    <w:r>
      <w:rPr>
        <w:rFonts w:ascii="Times New Roman" w:hAnsi="Times New Roman"/>
        <w:w w:val="95"/>
        <w:sz w:val="24"/>
        <w:szCs w:val="24"/>
      </w:rPr>
      <w:t>Municipal</w:t>
    </w:r>
  </w:p>
  <w:p>
    <w:pPr>
      <w:pStyle w:val="Normal"/>
      <w:spacing w:lineRule="auto" w:line="228" w:before="100" w:after="0"/>
      <w:ind w:left="3168" w:right="2246" w:hanging="0"/>
      <w:jc w:val="center"/>
      <w:rPr>
        <w:rFonts w:ascii="Times New Roman" w:hAnsi="Times New Roman"/>
        <w:sz w:val="24"/>
        <w:szCs w:val="24"/>
      </w:rPr>
    </w:pPr>
    <w:r>
      <w:rPr>
        <w:rFonts w:ascii="Times New Roman" w:hAnsi="Times New Roman"/>
        <w:sz w:val="24"/>
        <w:szCs w:val="24"/>
      </w:rPr>
    </w:r>
  </w:p>
</w:hdr>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overflowPunct w:val="true"/>
      <w:bidi w:val="0"/>
      <w:spacing w:before="0" w:after="0"/>
      <w:jc w:val="left"/>
    </w:pPr>
    <w:rPr>
      <w:rFonts w:ascii="Noto Sans" w:hAnsi="Noto Sans" w:eastAsia="Noto Sans" w:cs="Noto Sans"/>
      <w:color w:val="auto"/>
      <w:kern w:val="0"/>
      <w:sz w:val="22"/>
      <w:szCs w:val="22"/>
      <w:lang w:val="pt-PT" w:eastAsia="en-US" w:bidi="ar-SA"/>
    </w:rPr>
  </w:style>
  <w:style w:type="character" w:styleId="DefaultParagraphFont" w:default="1">
    <w:name w:val="Default Paragraph Font"/>
    <w:uiPriority w:val="1"/>
    <w:semiHidden/>
    <w:unhideWhenUsed/>
    <w:qFormat/>
    <w:rPr/>
  </w:style>
  <w:style w:type="character" w:styleId="LinkdaInternet" w:customStyle="1">
    <w:name w:val="Hyperlink"/>
    <w:rPr>
      <w:color w:val="000080"/>
      <w:u w:val="single"/>
    </w:rPr>
  </w:style>
  <w:style w:type="character" w:styleId="Hyperlink2">
    <w:name w:val="Hyperlink2"/>
    <w:basedOn w:val="DefaultParagraphFont"/>
    <w:qFormat/>
    <w:rPr>
      <w:color w:val="0563C1"/>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rPr>
      <w:sz w:val="28"/>
      <w:szCs w:val="28"/>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ListParagraph">
    <w:name w:val="List Paragraph"/>
    <w:basedOn w:val="Normal"/>
    <w:qFormat/>
    <w:pPr/>
    <w:rPr/>
  </w:style>
  <w:style w:type="paragraph" w:styleId="TableParagraph" w:customStyle="1">
    <w:name w:val="Table Paragraph"/>
    <w:basedOn w:val="Normal"/>
    <w:qFormat/>
    <w:pPr/>
    <w:rPr/>
  </w:style>
  <w:style w:type="paragraph" w:styleId="CabealhoeRodap" w:customStyle="1">
    <w:name w:val="Cabeçalho e Rodapé"/>
    <w:basedOn w:val="Normal"/>
    <w:qFormat/>
    <w:pPr>
      <w:suppressLineNumbers/>
      <w:tabs>
        <w:tab w:val="clear" w:pos="720"/>
        <w:tab w:val="center" w:pos="5093" w:leader="none"/>
        <w:tab w:val="right" w:pos="10186" w:leader="none"/>
      </w:tabs>
    </w:pPr>
    <w:rPr/>
  </w:style>
  <w:style w:type="paragraph" w:styleId="Rodap">
    <w:name w:val="Footer"/>
    <w:basedOn w:val="CabealhoeRodap"/>
    <w:pPr/>
    <w:rPr/>
  </w:style>
  <w:style w:type="paragraph" w:styleId="Cabealho">
    <w:name w:val="Header"/>
    <w:basedOn w:val="CabealhoeRodap"/>
    <w:pPr/>
    <w:rPr/>
  </w:style>
  <w:style w:type="paragraph" w:styleId="Corpodotextorecuado">
    <w:name w:val="Body Text Indent"/>
    <w:basedOn w:val="Normal"/>
    <w:pPr>
      <w:ind w:left="5580" w:hanging="5580"/>
    </w:pPr>
    <w:rPr/>
  </w:style>
  <w:style w:type="paragraph" w:styleId="Contedodatabela">
    <w:name w:val="Conteúdo da tabela"/>
    <w:basedOn w:val="Normal"/>
    <w:qFormat/>
    <w:pPr>
      <w:widowControl w:val="false"/>
      <w:suppressLineNumber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cebook.com/CamaradeVereadoresdeTresPassos" TargetMode="External"/><Relationship Id="rId3" Type="http://schemas.openxmlformats.org/officeDocument/2006/relationships/hyperlink" Target="https://www.youtube.com/@camaramunicipaltrespassos-8898"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1313</TotalTime>
  <Application>LibreOffice/7.4.2.3$Windows_X86_64 LibreOffice_project/382eef1f22670f7f4118c8c2dd222ec7ad009daf</Application>
  <AppVersion>15.0000</AppVersion>
  <Pages>5</Pages>
  <Words>3787</Words>
  <Characters>19905</Characters>
  <CharactersWithSpaces>23670</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2021-02-01T18:18:00Z</dcterms:created>
  <dc:creator>Carine Hartmann</dc:creator>
  <dc:description/>
  <cp:keywords>DAEU6kjHM38 DAEU6kjHM38 DAEU6kjHM38 DAEU6kjHM38 DAEU6kjHM38 DAEU6kjHM38 BAEU1zlkEzM</cp:keywords>
  <dc:language>pt-BR</dc:language>
  <cp:lastModifiedBy/>
  <cp:lastPrinted>2024-05-13T15:12:50Z</cp:lastPrinted>
  <dcterms:modified xsi:type="dcterms:W3CDTF">2024-05-13T15:12:52Z</dcterms:modified>
  <cp:revision>82</cp:revision>
  <dc:subject/>
  <dc:title>Papel timbrado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Canva</vt:lpwstr>
  </property>
  <property fmtid="{D5CDD505-2E9C-101B-9397-08002B2CF9AE}" pid="4" name="HyperlinksChanged">
    <vt:bool>0</vt:bool>
  </property>
  <property fmtid="{D5CDD505-2E9C-101B-9397-08002B2CF9AE}" pid="5" name="LastSaved">
    <vt:filetime>2021-02-01T00:00:00Z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