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193/24</w:t>
        <w:tab/>
        <w:tab/>
        <w:tab/>
        <w:tab/>
        <w:t xml:space="preserve">                  Três Passos, 20 de agosto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</w:rPr>
        <w:t xml:space="preserve">Após discussão realizada no espaço da Ordem do Dia da sessão plenária ordinária de 19-8-2024 </w:t>
      </w:r>
      <w:r>
        <w:rPr>
          <w:rFonts w:ascii="Arial" w:hAnsi="Arial"/>
        </w:rPr>
        <w:t>do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60, de 2024, que autoriza alteração da LOA, exercício 2024, e abertura de crédito suplementar no valor de até R$ 155.000,00 (cento e cinquenta e cinco mil reais), </w:t>
      </w:r>
      <w:r>
        <w:rPr>
          <w:rFonts w:ascii="Arial" w:hAnsi="Arial"/>
        </w:rPr>
        <w:t>solicito a Vossa Excelência, a pedido dos vereadores Nader Umar e Diego Maciel, o envio a esta Casa Legislativa das seguintes informações:</w:t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</w:rPr>
        <w:t>- Se houve aquisição e distribuição de próteses dentárias no ano de 2023, por parte da Administração Pública Municipal.</w:t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</w:rPr>
        <w:t>- Em caso afirmativo, quantas próteses foram distribuídas e para quem.</w:t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</w:rPr>
        <w:t>Tais informações foram solicitadas pelos referidos vereadores, tendo em vista as proibições contidas no art. 73 da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9.504, de 1997 (Lei Eleitoral).</w:t>
      </w:r>
    </w:p>
    <w:p>
      <w:pPr>
        <w:pStyle w:val="Normal"/>
        <w:spacing w:lineRule="auto" w:line="360"/>
        <w:ind w:firstLine="1474"/>
        <w:jc w:val="both"/>
        <w:rPr/>
      </w:pPr>
      <w:r>
        <w:rPr/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LibreOffice/7.4.2.3$Windows_X86_64 LibreOffice_project/382eef1f22670f7f4118c8c2dd222ec7ad009daf</Application>
  <AppVersion>15.0000</AppVersion>
  <Pages>1</Pages>
  <Words>182</Words>
  <Characters>1001</Characters>
  <CharactersWithSpaces>1194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2024-08-21T13:47:44Z</cp:lastPrinted>
  <dcterms:modified xsi:type="dcterms:W3CDTF">2024-08-21T13:54:57Z</dcterms:modified>
  <cp:revision>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