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rFonts w:ascii="Calibri" w:hAnsi="Calibri"/>
          <w:sz w:val="24"/>
          <w:szCs w:val="24"/>
        </w:rPr>
      </w:pPr>
      <w:r>
        <w:rPr>
          <w:rFonts w:ascii="Calibri" w:hAnsi="Calibri"/>
          <w:sz w:val="24"/>
          <w:szCs w:val="24"/>
        </w:rPr>
        <w:t>Excelentíssimo Senhor Prefeito Municipal de Três Passos</w:t>
      </w:r>
    </w:p>
    <w:p>
      <w:pPr>
        <w:pStyle w:val="Normal"/>
        <w:jc w:val="both"/>
        <w:rPr>
          <w:rFonts w:ascii="Calibri" w:hAnsi="Calibri"/>
          <w:sz w:val="24"/>
          <w:szCs w:val="24"/>
        </w:rPr>
      </w:pPr>
      <w:r>
        <w:rPr>
          <w:rFonts w:ascii="Calibri" w:hAnsi="Calibri"/>
          <w:sz w:val="24"/>
          <w:szCs w:val="24"/>
        </w:rPr>
        <w:t>Arlei Luis Tomazoni</w:t>
      </w:r>
    </w:p>
    <w:p>
      <w:pPr>
        <w:pStyle w:val="Normal"/>
        <w:jc w:val="both"/>
        <w:rPr>
          <w:rFonts w:ascii="Calibri" w:hAnsi="Calibri"/>
          <w:sz w:val="24"/>
          <w:szCs w:val="24"/>
        </w:rPr>
      </w:pPr>
      <w:r>
        <w:rPr>
          <w:rFonts w:ascii="Calibri" w:hAnsi="Calibri"/>
          <w:sz w:val="24"/>
          <w:szCs w:val="24"/>
        </w:rPr>
      </w:r>
    </w:p>
    <w:p>
      <w:pPr>
        <w:pStyle w:val="Normal"/>
        <w:jc w:val="both"/>
        <w:rPr>
          <w:rFonts w:ascii="Calibri" w:hAnsi="Calibri"/>
          <w:sz w:val="24"/>
          <w:szCs w:val="24"/>
        </w:rPr>
      </w:pPr>
      <w:r>
        <w:rPr>
          <w:rFonts w:ascii="Calibri" w:hAnsi="Calibri"/>
          <w:sz w:val="24"/>
          <w:szCs w:val="24"/>
        </w:rPr>
      </w:r>
    </w:p>
    <w:p>
      <w:pPr>
        <w:pStyle w:val="Normal"/>
        <w:jc w:val="both"/>
        <w:rPr>
          <w:rFonts w:ascii="Calibri" w:hAnsi="Calibri"/>
          <w:sz w:val="24"/>
          <w:szCs w:val="24"/>
        </w:rPr>
      </w:pPr>
      <w:r>
        <w:rPr>
          <w:rFonts w:ascii="Calibri" w:hAnsi="Calibri"/>
          <w:sz w:val="24"/>
          <w:szCs w:val="24"/>
        </w:rPr>
      </w:r>
    </w:p>
    <w:p>
      <w:pPr>
        <w:pStyle w:val="Normal"/>
        <w:jc w:val="both"/>
        <w:rPr>
          <w:rFonts w:ascii="Calibri" w:hAnsi="Calibri"/>
          <w:sz w:val="24"/>
          <w:szCs w:val="24"/>
        </w:rPr>
      </w:pPr>
      <w:r>
        <w:rPr>
          <w:rFonts w:ascii="Calibri" w:hAnsi="Calibri"/>
          <w:sz w:val="24"/>
          <w:szCs w:val="24"/>
        </w:rPr>
        <w:t>CÂMARA MUNICIPAL DE TRÊS PASSOS</w:t>
      </w:r>
    </w:p>
    <w:p>
      <w:pPr>
        <w:pStyle w:val="Normal"/>
        <w:jc w:val="both"/>
        <w:rPr>
          <w:rFonts w:ascii="Calibri" w:hAnsi="Calibri"/>
          <w:sz w:val="24"/>
          <w:szCs w:val="24"/>
        </w:rPr>
      </w:pPr>
      <w:r>
        <w:rPr>
          <w:rFonts w:ascii="Calibri" w:hAnsi="Calibri"/>
          <w:sz w:val="24"/>
          <w:szCs w:val="24"/>
        </w:rPr>
        <w:t>AUTÓGRAFO N</w:t>
      </w:r>
      <w:r>
        <w:rPr>
          <w:rFonts w:ascii="Calibri" w:hAnsi="Calibri"/>
          <w:strike/>
          <w:sz w:val="24"/>
          <w:szCs w:val="24"/>
        </w:rPr>
        <w:t>º</w:t>
      </w:r>
      <w:r>
        <w:rPr>
          <w:rFonts w:ascii="Calibri" w:hAnsi="Calibri"/>
          <w:sz w:val="24"/>
          <w:szCs w:val="24"/>
        </w:rPr>
        <w:t xml:space="preserve"> 2 DE 2025</w:t>
      </w:r>
    </w:p>
    <w:p>
      <w:pPr>
        <w:pStyle w:val="Normal"/>
        <w:jc w:val="both"/>
        <w:rPr>
          <w:rFonts w:ascii="Calibri" w:hAnsi="Calibri"/>
          <w:sz w:val="24"/>
          <w:szCs w:val="24"/>
        </w:rPr>
      </w:pPr>
      <w:r>
        <w:rPr>
          <w:rFonts w:ascii="Calibri" w:hAnsi="Calibri"/>
          <w:sz w:val="24"/>
          <w:szCs w:val="24"/>
        </w:rPr>
        <w:t>Em 20 de janeiro de 2025</w:t>
      </w:r>
    </w:p>
    <w:p>
      <w:pPr>
        <w:pStyle w:val="Normal"/>
        <w:jc w:val="both"/>
        <w:rPr>
          <w:rFonts w:ascii="Calibri" w:hAnsi="Calibri"/>
          <w:sz w:val="24"/>
          <w:szCs w:val="24"/>
        </w:rPr>
      </w:pPr>
      <w:r>
        <w:rPr>
          <w:rFonts w:ascii="Calibri" w:hAnsi="Calibri"/>
          <w:sz w:val="24"/>
          <w:szCs w:val="24"/>
        </w:rPr>
      </w:r>
    </w:p>
    <w:p>
      <w:pPr>
        <w:pStyle w:val="Normal"/>
        <w:jc w:val="both"/>
        <w:rPr>
          <w:rFonts w:ascii="Calibri" w:hAnsi="Calibri"/>
          <w:sz w:val="24"/>
          <w:szCs w:val="24"/>
        </w:rPr>
      </w:pPr>
      <w:r>
        <w:rPr>
          <w:rFonts w:ascii="Calibri" w:hAnsi="Calibri"/>
          <w:sz w:val="24"/>
          <w:szCs w:val="24"/>
        </w:rPr>
      </w:r>
    </w:p>
    <w:p>
      <w:pPr>
        <w:pStyle w:val="Normal"/>
        <w:jc w:val="both"/>
        <w:rPr>
          <w:rFonts w:ascii="Calibri" w:hAnsi="Calibri"/>
          <w:sz w:val="24"/>
          <w:szCs w:val="24"/>
        </w:rPr>
      </w:pPr>
      <w:r>
        <w:rPr>
          <w:rFonts w:ascii="Calibri" w:hAnsi="Calibri"/>
          <w:sz w:val="24"/>
          <w:szCs w:val="24"/>
        </w:rPr>
      </w:r>
    </w:p>
    <w:p>
      <w:pPr>
        <w:pStyle w:val="Normal"/>
        <w:jc w:val="both"/>
        <w:rPr>
          <w:rFonts w:ascii="Calibri" w:hAnsi="Calibri"/>
          <w:sz w:val="24"/>
          <w:szCs w:val="24"/>
        </w:rPr>
      </w:pPr>
      <w:r>
        <w:rPr>
          <w:rFonts w:ascii="Calibri" w:hAnsi="Calibri"/>
          <w:sz w:val="24"/>
          <w:szCs w:val="24"/>
        </w:rPr>
        <w:t>Senhor Prefeito,</w:t>
      </w:r>
    </w:p>
    <w:p>
      <w:pPr>
        <w:pStyle w:val="Normal"/>
        <w:jc w:val="both"/>
        <w:rPr>
          <w:rFonts w:ascii="Calibri" w:hAnsi="Calibri"/>
          <w:sz w:val="24"/>
          <w:szCs w:val="24"/>
        </w:rPr>
      </w:pPr>
      <w:r>
        <w:rPr>
          <w:rFonts w:ascii="Calibri" w:hAnsi="Calibri"/>
          <w:sz w:val="24"/>
          <w:szCs w:val="24"/>
        </w:rPr>
      </w:r>
    </w:p>
    <w:p>
      <w:pPr>
        <w:pStyle w:val="Normal"/>
        <w:jc w:val="both"/>
        <w:rPr>
          <w:rFonts w:ascii="Calibri" w:hAnsi="Calibri"/>
          <w:sz w:val="24"/>
          <w:szCs w:val="24"/>
        </w:rPr>
      </w:pPr>
      <w:r>
        <w:rPr>
          <w:rFonts w:ascii="Calibri" w:hAnsi="Calibri"/>
          <w:sz w:val="24"/>
          <w:szCs w:val="24"/>
        </w:rPr>
      </w:r>
    </w:p>
    <w:p>
      <w:pPr>
        <w:pStyle w:val="Normal"/>
        <w:jc w:val="both"/>
        <w:rPr>
          <w:rFonts w:ascii="Calibri" w:hAnsi="Calibri"/>
          <w:sz w:val="24"/>
          <w:szCs w:val="24"/>
        </w:rPr>
      </w:pPr>
      <w:r>
        <w:rPr>
          <w:rFonts w:ascii="Calibri" w:hAnsi="Calibri"/>
          <w:sz w:val="24"/>
          <w:szCs w:val="24"/>
        </w:rPr>
      </w:r>
    </w:p>
    <w:p>
      <w:pPr>
        <w:pStyle w:val="Normal"/>
        <w:jc w:val="both"/>
        <w:rPr>
          <w:rFonts w:ascii="Calibri" w:hAnsi="Calibri"/>
          <w:sz w:val="24"/>
          <w:szCs w:val="24"/>
        </w:rPr>
      </w:pPr>
      <w:r>
        <w:rPr>
          <w:rFonts w:ascii="Calibri" w:hAnsi="Calibri"/>
          <w:sz w:val="24"/>
          <w:szCs w:val="24"/>
        </w:rPr>
        <w:tab/>
        <w:t xml:space="preserve">Dirijo-me a Vossa Excelência para comunicar que esta Câmara Municipal, na Sessão de </w:t>
      </w:r>
      <w:r>
        <w:rPr>
          <w:rFonts w:ascii="Calibri" w:hAnsi="Calibri"/>
          <w:strike w:val="false"/>
          <w:dstrike w:val="false"/>
          <w:sz w:val="24"/>
          <w:szCs w:val="24"/>
        </w:rPr>
        <w:t>17</w:t>
      </w:r>
      <w:r>
        <w:rPr>
          <w:rFonts w:ascii="Calibri" w:hAnsi="Calibri"/>
          <w:sz w:val="24"/>
          <w:szCs w:val="24"/>
        </w:rPr>
        <w:t xml:space="preserve"> de janeiro de 2025, aprovou o PROJETO DE LEI ORDINÁRIA N</w:t>
      </w:r>
      <w:r>
        <w:rPr>
          <w:rFonts w:ascii="Calibri" w:hAnsi="Calibri"/>
          <w:strike/>
          <w:sz w:val="24"/>
          <w:szCs w:val="24"/>
        </w:rPr>
        <w:t>º</w:t>
      </w:r>
      <w:r>
        <w:rPr>
          <w:rFonts w:ascii="Calibri" w:hAnsi="Calibri"/>
          <w:sz w:val="24"/>
          <w:szCs w:val="24"/>
        </w:rPr>
        <w:t xml:space="preserve"> 1, de 2025, de sua autoria, que “autoriza o Poder Executivo a proceder na contratação emergencial de até três secretários de unidade educacional”, seguindo a redação final para sanção ou veto nos termos do art. 72 da Lei Orgânica Municipal.</w:t>
      </w:r>
    </w:p>
    <w:p>
      <w:pPr>
        <w:pStyle w:val="Normal"/>
        <w:widowControl/>
        <w:suppressAutoHyphens w:val="true"/>
        <w:bidi w:val="0"/>
        <w:spacing w:before="0" w:after="0"/>
        <w:ind w:left="0" w:right="0" w:firstLine="737"/>
        <w:jc w:val="both"/>
        <w:rPr>
          <w:rFonts w:ascii="Calibri" w:hAnsi="Calibri"/>
        </w:rPr>
      </w:pPr>
      <w:r>
        <w:rPr>
          <w:rFonts w:ascii="Calibri" w:hAnsi="Calibri"/>
        </w:rPr>
      </w:r>
    </w:p>
    <w:p>
      <w:pPr>
        <w:pStyle w:val="Normal"/>
        <w:jc w:val="both"/>
        <w:rPr>
          <w:rFonts w:ascii="Calibri" w:hAnsi="Calibri"/>
          <w:sz w:val="24"/>
          <w:szCs w:val="24"/>
        </w:rPr>
      </w:pPr>
      <w:r>
        <w:rPr>
          <w:rFonts w:ascii="Calibri" w:hAnsi="Calibri"/>
          <w:sz w:val="24"/>
          <w:szCs w:val="24"/>
        </w:rPr>
      </w:r>
    </w:p>
    <w:p>
      <w:pPr>
        <w:pStyle w:val="Normal"/>
        <w:jc w:val="both"/>
        <w:rPr>
          <w:rFonts w:ascii="Calibri" w:hAnsi="Calibri"/>
          <w:sz w:val="24"/>
          <w:szCs w:val="24"/>
        </w:rPr>
      </w:pPr>
      <w:r>
        <w:rPr>
          <w:rFonts w:ascii="Calibri" w:hAnsi="Calibri"/>
          <w:sz w:val="24"/>
          <w:szCs w:val="24"/>
        </w:rPr>
      </w:r>
    </w:p>
    <w:p>
      <w:pPr>
        <w:pStyle w:val="Normal"/>
        <w:jc w:val="center"/>
        <w:rPr>
          <w:rFonts w:ascii="Calibri" w:hAnsi="Calibri"/>
          <w:sz w:val="24"/>
          <w:szCs w:val="24"/>
        </w:rPr>
      </w:pPr>
      <w:r>
        <w:rPr>
          <w:rFonts w:ascii="Calibri" w:hAnsi="Calibri"/>
          <w:sz w:val="24"/>
          <w:szCs w:val="24"/>
        </w:rPr>
      </w:r>
    </w:p>
    <w:p>
      <w:pPr>
        <w:pStyle w:val="Normal"/>
        <w:jc w:val="center"/>
        <w:rPr>
          <w:rFonts w:ascii="Calibri" w:hAnsi="Calibri"/>
          <w:sz w:val="24"/>
          <w:szCs w:val="24"/>
        </w:rPr>
      </w:pPr>
      <w:r>
        <w:rPr>
          <w:rFonts w:ascii="Calibri" w:hAnsi="Calibri"/>
          <w:sz w:val="24"/>
          <w:szCs w:val="24"/>
        </w:rPr>
      </w:r>
    </w:p>
    <w:p>
      <w:pPr>
        <w:pStyle w:val="Normal"/>
        <w:jc w:val="center"/>
        <w:rPr>
          <w:rFonts w:ascii="Calibri" w:hAnsi="Calibri"/>
          <w:sz w:val="24"/>
          <w:szCs w:val="24"/>
        </w:rPr>
      </w:pPr>
      <w:r>
        <w:rPr>
          <w:rFonts w:ascii="Calibri" w:hAnsi="Calibri"/>
          <w:sz w:val="24"/>
          <w:szCs w:val="24"/>
        </w:rPr>
      </w:r>
    </w:p>
    <w:p>
      <w:pPr>
        <w:pStyle w:val="Normal"/>
        <w:jc w:val="center"/>
        <w:rPr>
          <w:rFonts w:ascii="Calibri" w:hAnsi="Calibri"/>
          <w:sz w:val="24"/>
          <w:szCs w:val="24"/>
        </w:rPr>
      </w:pPr>
      <w:r>
        <w:rPr>
          <w:rFonts w:ascii="Calibri" w:hAnsi="Calibri"/>
          <w:sz w:val="24"/>
          <w:szCs w:val="24"/>
        </w:rPr>
        <w:t>Vereador Flavio Habitzreiter</w:t>
      </w:r>
    </w:p>
    <w:p>
      <w:pPr>
        <w:pStyle w:val="Normal"/>
        <w:jc w:val="center"/>
        <w:rPr>
          <w:rFonts w:ascii="Calibri" w:hAnsi="Calibri"/>
          <w:sz w:val="24"/>
          <w:szCs w:val="24"/>
        </w:rPr>
      </w:pPr>
      <w:r>
        <w:rPr>
          <w:rFonts w:ascii="Calibri" w:hAnsi="Calibri"/>
          <w:sz w:val="24"/>
          <w:szCs w:val="24"/>
        </w:rPr>
        <w:t>Presidente da Câmara Municipal de Três Passos</w:t>
      </w:r>
    </w:p>
    <w:p>
      <w:pPr>
        <w:pStyle w:val="Normal"/>
        <w:jc w:val="both"/>
        <w:rPr>
          <w:rFonts w:ascii="Calibri" w:hAnsi="Calibri"/>
          <w:sz w:val="24"/>
          <w:szCs w:val="24"/>
        </w:rPr>
      </w:pPr>
      <w:r>
        <w:rPr>
          <w:rFonts w:ascii="Calibri" w:hAnsi="Calibri"/>
          <w:sz w:val="24"/>
          <w:szCs w:val="24"/>
        </w:rPr>
      </w:r>
    </w:p>
    <w:p>
      <w:pPr>
        <w:pStyle w:val="Normal"/>
        <w:jc w:val="both"/>
        <w:rPr>
          <w:rFonts w:ascii="Calibri" w:hAnsi="Calibri"/>
          <w:sz w:val="24"/>
          <w:szCs w:val="24"/>
        </w:rPr>
      </w:pPr>
      <w:r>
        <w:rPr>
          <w:rFonts w:ascii="Calibri" w:hAnsi="Calibri"/>
          <w:sz w:val="24"/>
          <w:szCs w:val="24"/>
        </w:rPr>
      </w:r>
    </w:p>
    <w:p>
      <w:pPr>
        <w:pStyle w:val="Normal"/>
        <w:jc w:val="both"/>
        <w:rPr>
          <w:rFonts w:ascii="Calibri" w:hAnsi="Calibri"/>
          <w:sz w:val="24"/>
          <w:szCs w:val="24"/>
        </w:rPr>
      </w:pPr>
      <w:r>
        <w:rPr>
          <w:rFonts w:ascii="Calibri" w:hAnsi="Calibri"/>
          <w:sz w:val="24"/>
          <w:szCs w:val="24"/>
        </w:rPr>
      </w:r>
    </w:p>
    <w:p>
      <w:pPr>
        <w:pStyle w:val="Normal"/>
        <w:jc w:val="both"/>
        <w:rPr>
          <w:rFonts w:ascii="Calibri" w:hAnsi="Calibri"/>
          <w:sz w:val="24"/>
          <w:szCs w:val="24"/>
        </w:rPr>
      </w:pPr>
      <w:r>
        <w:rPr>
          <w:rFonts w:ascii="Calibri" w:hAnsi="Calibri"/>
          <w:sz w:val="24"/>
          <w:szCs w:val="24"/>
        </w:rPr>
      </w:r>
    </w:p>
    <w:p>
      <w:pPr>
        <w:pStyle w:val="Normal"/>
        <w:jc w:val="both"/>
        <w:rPr>
          <w:rFonts w:ascii="Calibri" w:hAnsi="Calibri"/>
          <w:sz w:val="24"/>
          <w:szCs w:val="24"/>
        </w:rPr>
      </w:pPr>
      <w:r>
        <w:rPr>
          <w:rFonts w:ascii="Calibri" w:hAnsi="Calibri"/>
          <w:sz w:val="24"/>
          <w:szCs w:val="24"/>
        </w:rPr>
      </w:r>
    </w:p>
    <w:p>
      <w:pPr>
        <w:pStyle w:val="Normal"/>
        <w:jc w:val="both"/>
        <w:rPr>
          <w:rFonts w:ascii="Calibri" w:hAnsi="Calibri"/>
          <w:sz w:val="24"/>
          <w:szCs w:val="24"/>
        </w:rPr>
      </w:pPr>
      <w:r>
        <w:rPr>
          <w:rFonts w:ascii="Calibri" w:hAnsi="Calibri"/>
          <w:sz w:val="24"/>
          <w:szCs w:val="24"/>
        </w:rPr>
      </w:r>
    </w:p>
    <w:p>
      <w:pPr>
        <w:pStyle w:val="Normal"/>
        <w:jc w:val="both"/>
        <w:rPr>
          <w:rFonts w:ascii="Calibri" w:hAnsi="Calibri"/>
          <w:sz w:val="24"/>
          <w:szCs w:val="24"/>
        </w:rPr>
      </w:pPr>
      <w:r>
        <w:rPr>
          <w:rFonts w:ascii="Calibri" w:hAnsi="Calibri"/>
          <w:sz w:val="24"/>
          <w:szCs w:val="24"/>
        </w:rPr>
      </w:r>
    </w:p>
    <w:p>
      <w:pPr>
        <w:pStyle w:val="Normal"/>
        <w:jc w:val="both"/>
        <w:rPr>
          <w:rFonts w:ascii="Calibri" w:hAnsi="Calibri"/>
          <w:sz w:val="24"/>
          <w:szCs w:val="24"/>
        </w:rPr>
      </w:pPr>
      <w:r>
        <w:rPr>
          <w:rFonts w:ascii="Calibri" w:hAnsi="Calibri"/>
          <w:sz w:val="24"/>
          <w:szCs w:val="24"/>
        </w:rPr>
      </w:r>
    </w:p>
    <w:p>
      <w:pPr>
        <w:pStyle w:val="Normal"/>
        <w:jc w:val="both"/>
        <w:rPr>
          <w:rFonts w:ascii="Calibri" w:hAnsi="Calibri"/>
          <w:sz w:val="24"/>
          <w:szCs w:val="24"/>
        </w:rPr>
      </w:pPr>
      <w:r>
        <w:rPr>
          <w:rFonts w:ascii="Calibri" w:hAnsi="Calibri"/>
          <w:sz w:val="24"/>
          <w:szCs w:val="24"/>
        </w:rPr>
      </w:r>
    </w:p>
    <w:p>
      <w:pPr>
        <w:pStyle w:val="Normal"/>
        <w:jc w:val="both"/>
        <w:rPr>
          <w:rFonts w:ascii="Calibri" w:hAnsi="Calibri"/>
          <w:sz w:val="24"/>
          <w:szCs w:val="24"/>
        </w:rPr>
      </w:pPr>
      <w:r>
        <w:rPr>
          <w:rFonts w:ascii="Calibri" w:hAnsi="Calibri"/>
          <w:sz w:val="24"/>
          <w:szCs w:val="24"/>
        </w:rPr>
      </w:r>
    </w:p>
    <w:p>
      <w:pPr>
        <w:pStyle w:val="Normal"/>
        <w:jc w:val="center"/>
        <w:rPr>
          <w:rFonts w:ascii="Calibri" w:hAnsi="Calibri"/>
          <w:sz w:val="24"/>
          <w:szCs w:val="24"/>
        </w:rPr>
      </w:pPr>
      <w:r>
        <w:rPr>
          <w:rFonts w:ascii="Calibri" w:hAnsi="Calibri"/>
          <w:sz w:val="24"/>
          <w:szCs w:val="24"/>
        </w:rPr>
      </w:r>
    </w:p>
    <w:p>
      <w:pPr>
        <w:pStyle w:val="Normal"/>
        <w:jc w:val="center"/>
        <w:rPr>
          <w:rFonts w:ascii="Calibri" w:hAnsi="Calibri"/>
          <w:b/>
          <w:b/>
          <w:bCs/>
          <w:sz w:val="24"/>
          <w:szCs w:val="24"/>
        </w:rPr>
      </w:pPr>
      <w:r>
        <w:rPr>
          <w:rFonts w:ascii="Calibri" w:hAnsi="Calibri"/>
          <w:b/>
          <w:bCs/>
          <w:sz w:val="24"/>
          <w:szCs w:val="24"/>
        </w:rPr>
      </w:r>
    </w:p>
    <w:p>
      <w:pPr>
        <w:pStyle w:val="Normal"/>
        <w:jc w:val="center"/>
        <w:rPr>
          <w:rFonts w:ascii="Calibri" w:hAnsi="Calibri"/>
          <w:b/>
          <w:b/>
          <w:bCs/>
          <w:sz w:val="24"/>
          <w:szCs w:val="24"/>
        </w:rPr>
      </w:pPr>
      <w:r>
        <w:rPr>
          <w:rFonts w:ascii="Calibri" w:hAnsi="Calibri"/>
          <w:b/>
          <w:bCs/>
          <w:sz w:val="24"/>
          <w:szCs w:val="24"/>
        </w:rPr>
      </w:r>
    </w:p>
    <w:p>
      <w:pPr>
        <w:pStyle w:val="Normal"/>
        <w:jc w:val="center"/>
        <w:rPr>
          <w:rFonts w:ascii="Calibri" w:hAnsi="Calibri"/>
          <w:b/>
          <w:b/>
          <w:bCs/>
          <w:sz w:val="24"/>
          <w:szCs w:val="24"/>
        </w:rPr>
      </w:pPr>
      <w:r>
        <w:rPr>
          <w:rFonts w:ascii="Calibri" w:hAnsi="Calibri"/>
          <w:b/>
          <w:bCs/>
          <w:sz w:val="24"/>
          <w:szCs w:val="24"/>
        </w:rPr>
      </w:r>
    </w:p>
    <w:p>
      <w:pPr>
        <w:pStyle w:val="Normal"/>
        <w:jc w:val="center"/>
        <w:rPr>
          <w:rFonts w:ascii="Calibri" w:hAnsi="Calibri"/>
          <w:b/>
          <w:b/>
          <w:bCs/>
          <w:sz w:val="24"/>
          <w:szCs w:val="24"/>
        </w:rPr>
      </w:pPr>
      <w:r>
        <w:rPr>
          <w:rFonts w:ascii="Calibri" w:hAnsi="Calibri"/>
          <w:b/>
          <w:bCs/>
          <w:sz w:val="24"/>
          <w:szCs w:val="24"/>
        </w:rPr>
      </w:r>
    </w:p>
    <w:p>
      <w:pPr>
        <w:pStyle w:val="Normal"/>
        <w:jc w:val="center"/>
        <w:rPr>
          <w:rFonts w:ascii="Calibri" w:hAnsi="Calibri"/>
          <w:b/>
          <w:b/>
          <w:bCs/>
          <w:sz w:val="24"/>
          <w:szCs w:val="24"/>
        </w:rPr>
      </w:pPr>
      <w:r>
        <w:rPr>
          <w:rFonts w:ascii="Calibri" w:hAnsi="Calibri"/>
          <w:b/>
          <w:bCs/>
          <w:sz w:val="24"/>
          <w:szCs w:val="24"/>
        </w:rPr>
      </w:r>
    </w:p>
    <w:p>
      <w:pPr>
        <w:pStyle w:val="Normal"/>
        <w:jc w:val="center"/>
        <w:rPr>
          <w:b w:val="false"/>
          <w:b w:val="false"/>
          <w:bCs w:val="false"/>
        </w:rPr>
      </w:pPr>
      <w:r>
        <w:rPr>
          <w:rFonts w:ascii="Calibri" w:hAnsi="Calibri"/>
          <w:b w:val="false"/>
          <w:bCs w:val="false"/>
          <w:sz w:val="24"/>
          <w:szCs w:val="24"/>
        </w:rPr>
        <w:t>PROJETO DE LEI ORDINÁRIA N</w:t>
      </w:r>
      <w:r>
        <w:rPr>
          <w:rFonts w:ascii="Calibri" w:hAnsi="Calibri"/>
          <w:b w:val="false"/>
          <w:bCs w:val="false"/>
          <w:strike/>
          <w:sz w:val="24"/>
          <w:szCs w:val="24"/>
        </w:rPr>
        <w:t>º</w:t>
      </w:r>
      <w:r>
        <w:rPr>
          <w:rFonts w:ascii="Calibri" w:hAnsi="Calibri"/>
          <w:b w:val="false"/>
          <w:bCs w:val="false"/>
          <w:sz w:val="24"/>
          <w:szCs w:val="24"/>
        </w:rPr>
        <w:t xml:space="preserve"> 1, DE 3 DE JANEIRO DE 2025</w:t>
      </w:r>
    </w:p>
    <w:p>
      <w:pPr>
        <w:pStyle w:val="Normal"/>
        <w:jc w:val="both"/>
        <w:rPr>
          <w:rFonts w:ascii="Calibri" w:hAnsi="Calibri" w:cs="Arial"/>
          <w:sz w:val="24"/>
          <w:szCs w:val="24"/>
        </w:rPr>
      </w:pPr>
      <w:r>
        <w:rPr>
          <w:rFonts w:cs="Arial" w:ascii="Calibri" w:hAnsi="Calibri"/>
          <w:sz w:val="24"/>
          <w:szCs w:val="24"/>
        </w:rPr>
      </w:r>
    </w:p>
    <w:p>
      <w:pPr>
        <w:pStyle w:val="Normal"/>
        <w:ind w:left="4535" w:right="0" w:hanging="0"/>
        <w:jc w:val="both"/>
        <w:rPr>
          <w:rFonts w:ascii="Calibri" w:hAnsi="Calibri"/>
          <w:sz w:val="24"/>
          <w:szCs w:val="24"/>
        </w:rPr>
      </w:pPr>
      <w:r>
        <w:rPr>
          <w:rFonts w:ascii="Calibri" w:hAnsi="Calibri"/>
          <w:sz w:val="24"/>
          <w:szCs w:val="24"/>
        </w:rPr>
        <w:t>Autoriza o Poder Executivo a proceder na contratação emergencial de até três secretários de unidade educacional.</w:t>
      </w:r>
    </w:p>
    <w:p>
      <w:pPr>
        <w:pStyle w:val="Corpodotexto"/>
        <w:spacing w:before="0" w:after="0"/>
        <w:jc w:val="both"/>
        <w:rPr>
          <w:rFonts w:ascii="Calibri" w:hAnsi="Calibri"/>
          <w:sz w:val="24"/>
          <w:szCs w:val="24"/>
        </w:rPr>
      </w:pPr>
      <w:r>
        <w:rPr>
          <w:rFonts w:ascii="Calibri" w:hAnsi="Calibri"/>
          <w:sz w:val="24"/>
          <w:szCs w:val="24"/>
        </w:rPr>
      </w:r>
    </w:p>
    <w:p>
      <w:pPr>
        <w:pStyle w:val="Normal"/>
        <w:widowControl/>
        <w:tabs>
          <w:tab w:val="clear" w:pos="708"/>
          <w:tab w:val="left" w:pos="0" w:leader="none"/>
          <w:tab w:val="left" w:pos="1418" w:leader="none"/>
          <w:tab w:val="left" w:pos="4253" w:leader="none"/>
        </w:tabs>
        <w:suppressAutoHyphens w:val="true"/>
        <w:bidi w:val="0"/>
        <w:spacing w:before="0" w:after="0"/>
        <w:ind w:left="0" w:right="0" w:firstLine="737"/>
        <w:jc w:val="both"/>
        <w:rPr/>
      </w:pPr>
      <w:r>
        <w:rPr>
          <w:rFonts w:cs="Calibri" w:ascii="Calibri" w:hAnsi="Calibri"/>
          <w:sz w:val="24"/>
          <w:szCs w:val="24"/>
        </w:rPr>
        <w:t xml:space="preserve">Art. 1º </w:t>
      </w:r>
      <w:r>
        <w:rPr>
          <w:rFonts w:eastAsia="NSimSun" w:cs="Times New Roman" w:ascii="Calibri" w:hAnsi="Calibri"/>
          <w:color w:val="000000"/>
          <w:kern w:val="2"/>
          <w:sz w:val="24"/>
          <w:szCs w:val="24"/>
          <w:shd w:fill="FFFFFF" w:val="clear"/>
          <w:lang w:bidi="hi-IN"/>
        </w:rPr>
        <w:t>Fica o Poder Executivo autorizado a contratar em caráter emergencial, para atender necessidade temporária e por total interesse do serviço público, conforme inciso IX do art. 37 da Constituição Federal, até três secretários de unidade Educacional.</w:t>
      </w:r>
    </w:p>
    <w:p>
      <w:pPr>
        <w:pStyle w:val="Normal"/>
        <w:widowControl/>
        <w:tabs>
          <w:tab w:val="clear" w:pos="708"/>
          <w:tab w:val="left" w:pos="0" w:leader="none"/>
          <w:tab w:val="left" w:pos="1418" w:leader="none"/>
          <w:tab w:val="left" w:pos="4253" w:leader="none"/>
        </w:tabs>
        <w:suppressAutoHyphens w:val="true"/>
        <w:bidi w:val="0"/>
        <w:spacing w:before="0" w:after="0"/>
        <w:ind w:left="0" w:right="0" w:firstLine="737"/>
        <w:jc w:val="both"/>
        <w:rPr/>
      </w:pPr>
      <w:r>
        <w:rPr>
          <w:rFonts w:eastAsia="NSimSun" w:cs="Times New Roman" w:ascii="Calibri" w:hAnsi="Calibri"/>
          <w:color w:val="000000"/>
          <w:kern w:val="2"/>
          <w:sz w:val="24"/>
          <w:szCs w:val="24"/>
          <w:shd w:fill="FFFFFF" w:val="clear"/>
          <w:lang w:bidi="hi-IN"/>
        </w:rPr>
        <w:t xml:space="preserve">§ 1º Os contratos serão de natureza administrativa, ficando assegurado aos contratados os direitos previstos no §2º do art. 250  do Regime Jurídico do Município, Lei Complementar nº 18, de 2011, bem como direitos e obrigações estabelecidos no Plano de Cargos e Funções e Estatuto dos Funcionários Públicos Municipais. </w:t>
      </w:r>
    </w:p>
    <w:p>
      <w:pPr>
        <w:pStyle w:val="Normal"/>
        <w:widowControl/>
        <w:tabs>
          <w:tab w:val="clear" w:pos="708"/>
          <w:tab w:val="left" w:pos="0" w:leader="none"/>
          <w:tab w:val="left" w:pos="1418" w:leader="none"/>
          <w:tab w:val="left" w:pos="4253" w:leader="none"/>
        </w:tabs>
        <w:suppressAutoHyphens w:val="true"/>
        <w:bidi w:val="0"/>
        <w:spacing w:before="0" w:after="0"/>
        <w:ind w:left="0" w:right="0" w:firstLine="737"/>
        <w:jc w:val="both"/>
        <w:rPr/>
      </w:pPr>
      <w:r>
        <w:rPr>
          <w:rFonts w:eastAsia="NSimSun" w:cs="Times New Roman" w:ascii="Calibri" w:hAnsi="Calibri"/>
          <w:color w:val="000000"/>
          <w:kern w:val="2"/>
          <w:sz w:val="24"/>
          <w:szCs w:val="24"/>
          <w:shd w:fill="FFFFFF" w:val="clear"/>
          <w:lang w:bidi="hi-IN"/>
        </w:rPr>
        <w:t>§ 2º O contrato terá vigência de um ano desde a data de sua assinatura, renovável uma única vez, se necessário, por igual período.</w:t>
      </w:r>
    </w:p>
    <w:p>
      <w:pPr>
        <w:pStyle w:val="Normal"/>
        <w:widowControl/>
        <w:tabs>
          <w:tab w:val="clear" w:pos="708"/>
          <w:tab w:val="left" w:pos="0" w:leader="none"/>
          <w:tab w:val="left" w:pos="1418" w:leader="none"/>
          <w:tab w:val="left" w:pos="4253" w:leader="none"/>
        </w:tabs>
        <w:suppressAutoHyphens w:val="true"/>
        <w:bidi w:val="0"/>
        <w:spacing w:before="0" w:after="0"/>
        <w:ind w:left="0" w:right="0" w:firstLine="737"/>
        <w:jc w:val="both"/>
        <w:rPr/>
      </w:pPr>
      <w:r>
        <w:rPr>
          <w:rFonts w:eastAsia="NSimSun" w:cs="Times New Roman" w:ascii="Calibri" w:hAnsi="Calibri"/>
          <w:color w:val="000000"/>
          <w:kern w:val="2"/>
          <w:sz w:val="24"/>
          <w:szCs w:val="24"/>
          <w:shd w:fill="FFFFFF" w:val="clear"/>
          <w:lang w:bidi="hi-IN"/>
        </w:rPr>
        <w:t>§ 3º A carga horária do contrato será de quarenta e quatro horas semanais.</w:t>
      </w:r>
    </w:p>
    <w:p>
      <w:pPr>
        <w:pStyle w:val="Normal"/>
        <w:widowControl/>
        <w:tabs>
          <w:tab w:val="clear" w:pos="708"/>
          <w:tab w:val="left" w:pos="0" w:leader="none"/>
          <w:tab w:val="left" w:pos="1418" w:leader="none"/>
          <w:tab w:val="left" w:pos="4253" w:leader="none"/>
        </w:tabs>
        <w:suppressAutoHyphens w:val="true"/>
        <w:bidi w:val="0"/>
        <w:spacing w:before="0" w:after="0"/>
        <w:ind w:left="0" w:right="0" w:firstLine="737"/>
        <w:jc w:val="both"/>
        <w:rPr/>
      </w:pPr>
      <w:r>
        <w:rPr>
          <w:rFonts w:eastAsia="NSimSun" w:cs="Times New Roman" w:ascii="Calibri" w:hAnsi="Calibri"/>
          <w:color w:val="000000"/>
          <w:kern w:val="2"/>
          <w:sz w:val="24"/>
          <w:szCs w:val="24"/>
          <w:shd w:fill="FFFFFF" w:val="clear"/>
          <w:lang w:bidi="hi-IN"/>
        </w:rPr>
        <w:t xml:space="preserve">§ 4º A remuneração do profissional de que trata esta lei será Padrão 05, previsto na Lei Municipal nº 5.496, de 17 de setembro de 2019. </w:t>
      </w:r>
    </w:p>
    <w:p>
      <w:pPr>
        <w:pStyle w:val="Normal"/>
        <w:widowControl/>
        <w:tabs>
          <w:tab w:val="clear" w:pos="708"/>
          <w:tab w:val="left" w:pos="0" w:leader="none"/>
          <w:tab w:val="left" w:pos="1418" w:leader="none"/>
          <w:tab w:val="left" w:pos="4253" w:leader="none"/>
        </w:tabs>
        <w:suppressAutoHyphens w:val="true"/>
        <w:bidi w:val="0"/>
        <w:spacing w:before="0" w:after="0"/>
        <w:ind w:left="0" w:right="0" w:firstLine="737"/>
        <w:jc w:val="both"/>
        <w:rPr/>
      </w:pPr>
      <w:r>
        <w:rPr>
          <w:rFonts w:eastAsia="NSimSun" w:cs="Times New Roman" w:ascii="Calibri" w:hAnsi="Calibri"/>
          <w:color w:val="000000"/>
          <w:kern w:val="2"/>
          <w:sz w:val="24"/>
          <w:szCs w:val="24"/>
          <w:shd w:fill="FFFFFF" w:val="clear"/>
          <w:lang w:bidi="hi-IN"/>
        </w:rPr>
        <w:t>§ 5º As contratações autorizadas por esta lei ocorrerão conforme necessidade emergencial apresentada, observando os dispositivos vigentes.</w:t>
      </w:r>
    </w:p>
    <w:p>
      <w:pPr>
        <w:pStyle w:val="Normal"/>
        <w:widowControl/>
        <w:tabs>
          <w:tab w:val="clear" w:pos="708"/>
          <w:tab w:val="left" w:pos="0" w:leader="none"/>
          <w:tab w:val="left" w:pos="1418" w:leader="none"/>
          <w:tab w:val="left" w:pos="4253" w:leader="none"/>
        </w:tabs>
        <w:suppressAutoHyphens w:val="true"/>
        <w:bidi w:val="0"/>
        <w:spacing w:before="0" w:after="0"/>
        <w:ind w:left="0" w:right="0" w:firstLine="737"/>
        <w:jc w:val="both"/>
        <w:rPr>
          <w:rFonts w:ascii="Calibri" w:hAnsi="Calibri" w:eastAsia="NSimSun" w:cs="Times New Roman"/>
          <w:color w:val="000000"/>
          <w:kern w:val="2"/>
          <w:sz w:val="24"/>
          <w:szCs w:val="24"/>
          <w:shd w:fill="FFFFFF" w:val="clear"/>
          <w:lang w:bidi="hi-IN"/>
        </w:rPr>
      </w:pPr>
      <w:r>
        <w:rPr>
          <w:rFonts w:eastAsia="NSimSun" w:cs="Times New Roman" w:ascii="Calibri" w:hAnsi="Calibri"/>
          <w:color w:val="000000"/>
          <w:kern w:val="2"/>
          <w:sz w:val="24"/>
          <w:szCs w:val="24"/>
          <w:shd w:fill="FFFFFF" w:val="clear"/>
          <w:lang w:bidi="hi-IN"/>
        </w:rPr>
      </w:r>
    </w:p>
    <w:p>
      <w:pPr>
        <w:pStyle w:val="Normal"/>
        <w:widowControl/>
        <w:tabs>
          <w:tab w:val="clear" w:pos="708"/>
          <w:tab w:val="left" w:pos="0" w:leader="none"/>
          <w:tab w:val="left" w:pos="1418" w:leader="none"/>
          <w:tab w:val="left" w:pos="4253" w:leader="none"/>
        </w:tabs>
        <w:suppressAutoHyphens w:val="true"/>
        <w:bidi w:val="0"/>
        <w:spacing w:before="0" w:after="0"/>
        <w:ind w:left="0" w:right="0" w:firstLine="737"/>
        <w:jc w:val="both"/>
        <w:rPr/>
      </w:pPr>
      <w:r>
        <w:rPr>
          <w:rFonts w:eastAsia="NSimSun" w:cs="Times New Roman" w:ascii="Calibri" w:hAnsi="Calibri"/>
          <w:color w:val="000000"/>
          <w:kern w:val="2"/>
          <w:sz w:val="24"/>
          <w:szCs w:val="24"/>
          <w:shd w:fill="FFFFFF" w:val="clear"/>
          <w:lang w:bidi="hi-IN"/>
        </w:rPr>
        <w:t>Art. 2º Para o exercício da função de que trata esta lei, o secretário de unidade educacional deverá possuir ensino fundamental completo.</w:t>
      </w:r>
    </w:p>
    <w:p>
      <w:pPr>
        <w:pStyle w:val="Normal"/>
        <w:widowControl/>
        <w:tabs>
          <w:tab w:val="clear" w:pos="708"/>
          <w:tab w:val="left" w:pos="0" w:leader="none"/>
          <w:tab w:val="left" w:pos="1418" w:leader="none"/>
          <w:tab w:val="left" w:pos="4253" w:leader="none"/>
        </w:tabs>
        <w:suppressAutoHyphens w:val="true"/>
        <w:bidi w:val="0"/>
        <w:spacing w:before="0" w:after="0"/>
        <w:ind w:left="0" w:right="0" w:firstLine="737"/>
        <w:jc w:val="both"/>
        <w:rPr>
          <w:rFonts w:ascii="Calibri" w:hAnsi="Calibri" w:eastAsia="NSimSun" w:cs="Times New Roman"/>
          <w:color w:val="000000"/>
          <w:kern w:val="2"/>
          <w:sz w:val="24"/>
          <w:szCs w:val="24"/>
          <w:shd w:fill="FFFFFF" w:val="clear"/>
          <w:lang w:bidi="hi-IN"/>
        </w:rPr>
      </w:pPr>
      <w:r>
        <w:rPr>
          <w:rFonts w:eastAsia="NSimSun" w:cs="Times New Roman" w:ascii="Calibri" w:hAnsi="Calibri"/>
          <w:color w:val="000000"/>
          <w:kern w:val="2"/>
          <w:sz w:val="24"/>
          <w:szCs w:val="24"/>
          <w:shd w:fill="FFFFFF" w:val="clear"/>
          <w:lang w:bidi="hi-IN"/>
        </w:rPr>
      </w:r>
    </w:p>
    <w:p>
      <w:pPr>
        <w:pStyle w:val="Normal"/>
        <w:widowControl/>
        <w:tabs>
          <w:tab w:val="clear" w:pos="708"/>
          <w:tab w:val="left" w:pos="0" w:leader="none"/>
          <w:tab w:val="left" w:pos="1418" w:leader="none"/>
          <w:tab w:val="left" w:pos="4253" w:leader="none"/>
        </w:tabs>
        <w:suppressAutoHyphens w:val="true"/>
        <w:bidi w:val="0"/>
        <w:spacing w:before="0" w:after="0"/>
        <w:ind w:left="0" w:right="0" w:firstLine="737"/>
        <w:jc w:val="both"/>
        <w:rPr/>
      </w:pPr>
      <w:r>
        <w:rPr>
          <w:rFonts w:eastAsia="NSimSun" w:cs="Times New Roman" w:ascii="Calibri" w:hAnsi="Calibri"/>
          <w:color w:val="000000"/>
          <w:kern w:val="2"/>
          <w:sz w:val="24"/>
          <w:szCs w:val="24"/>
          <w:shd w:fill="FFFFFF" w:val="clear"/>
          <w:lang w:bidi="hi-IN"/>
        </w:rPr>
        <w:t>Art. 3º Os candidatos ao preenchimento das vagas previstas nesta Lei serão selecionados de acordo com a lista de aprovados no Concurso público nº 2/2023, e se exaurida essa lista, poderá ser realizado Processo Seletivo Simplificado.</w:t>
      </w:r>
    </w:p>
    <w:p>
      <w:pPr>
        <w:pStyle w:val="Normal"/>
        <w:widowControl/>
        <w:tabs>
          <w:tab w:val="clear" w:pos="708"/>
          <w:tab w:val="left" w:pos="0" w:leader="none"/>
          <w:tab w:val="left" w:pos="1418" w:leader="none"/>
          <w:tab w:val="left" w:pos="4253" w:leader="none"/>
        </w:tabs>
        <w:suppressAutoHyphens w:val="true"/>
        <w:bidi w:val="0"/>
        <w:spacing w:before="0" w:after="0"/>
        <w:ind w:left="0" w:right="0" w:firstLine="737"/>
        <w:jc w:val="both"/>
        <w:rPr/>
      </w:pPr>
      <w:r>
        <w:rPr>
          <w:rFonts w:eastAsia="NSimSun" w:cs="Times New Roman" w:ascii="Calibri" w:hAnsi="Calibri"/>
          <w:color w:val="000000"/>
          <w:kern w:val="2"/>
          <w:sz w:val="24"/>
          <w:szCs w:val="24"/>
          <w:shd w:fill="FFFFFF" w:val="clear"/>
          <w:lang w:bidi="hi-IN"/>
        </w:rPr>
        <w:t xml:space="preserve"> </w:t>
      </w:r>
      <w:r>
        <w:rPr>
          <w:rFonts w:eastAsia="NSimSun" w:cs="Times New Roman" w:ascii="Calibri" w:hAnsi="Calibri"/>
          <w:color w:val="000000"/>
          <w:kern w:val="2"/>
          <w:sz w:val="24"/>
          <w:szCs w:val="24"/>
          <w:shd w:fill="FFFFFF" w:val="clear"/>
          <w:lang w:bidi="hi-IN"/>
        </w:rPr>
        <w:tab/>
      </w:r>
    </w:p>
    <w:p>
      <w:pPr>
        <w:pStyle w:val="Normal"/>
        <w:widowControl/>
        <w:tabs>
          <w:tab w:val="clear" w:pos="708"/>
          <w:tab w:val="left" w:pos="0" w:leader="none"/>
          <w:tab w:val="left" w:pos="1418" w:leader="none"/>
          <w:tab w:val="left" w:pos="4253" w:leader="none"/>
        </w:tabs>
        <w:suppressAutoHyphens w:val="true"/>
        <w:bidi w:val="0"/>
        <w:spacing w:before="0" w:after="0"/>
        <w:ind w:left="0" w:right="0" w:firstLine="737"/>
        <w:jc w:val="both"/>
        <w:rPr/>
      </w:pPr>
      <w:r>
        <w:rPr>
          <w:rFonts w:eastAsia="NSimSun" w:cs="Times New Roman" w:ascii="Calibri" w:hAnsi="Calibri"/>
          <w:color w:val="000000"/>
          <w:kern w:val="2"/>
          <w:sz w:val="24"/>
          <w:szCs w:val="24"/>
          <w:shd w:fill="FFFFFF" w:val="clear"/>
          <w:lang w:bidi="hi-IN"/>
        </w:rPr>
        <w:t>Art. 4º As despesas decorrentes da presente lei correrão à conta das dotações orçamentárias próprias.</w:t>
      </w:r>
    </w:p>
    <w:p>
      <w:pPr>
        <w:pStyle w:val="Normal"/>
        <w:widowControl/>
        <w:tabs>
          <w:tab w:val="clear" w:pos="708"/>
          <w:tab w:val="left" w:pos="0" w:leader="none"/>
          <w:tab w:val="left" w:pos="1418" w:leader="none"/>
          <w:tab w:val="left" w:pos="4253" w:leader="none"/>
        </w:tabs>
        <w:suppressAutoHyphens w:val="true"/>
        <w:bidi w:val="0"/>
        <w:spacing w:before="0" w:after="0"/>
        <w:ind w:left="0" w:right="0" w:firstLine="737"/>
        <w:jc w:val="both"/>
        <w:rPr>
          <w:rFonts w:ascii="Calibri" w:hAnsi="Calibri" w:eastAsia="NSimSun" w:cs="Times New Roman"/>
          <w:color w:val="000000"/>
          <w:kern w:val="2"/>
          <w:sz w:val="24"/>
          <w:szCs w:val="24"/>
          <w:shd w:fill="FFFFFF" w:val="clear"/>
          <w:lang w:bidi="hi-IN"/>
        </w:rPr>
      </w:pPr>
      <w:r>
        <w:rPr>
          <w:rFonts w:eastAsia="NSimSun" w:cs="Times New Roman" w:ascii="Calibri" w:hAnsi="Calibri"/>
          <w:color w:val="000000"/>
          <w:kern w:val="2"/>
          <w:sz w:val="24"/>
          <w:szCs w:val="24"/>
          <w:shd w:fill="FFFFFF" w:val="clear"/>
          <w:lang w:bidi="hi-IN"/>
        </w:rPr>
      </w:r>
    </w:p>
    <w:p>
      <w:pPr>
        <w:pStyle w:val="Normal"/>
        <w:widowControl/>
        <w:tabs>
          <w:tab w:val="clear" w:pos="708"/>
          <w:tab w:val="left" w:pos="0" w:leader="none"/>
          <w:tab w:val="left" w:pos="1418" w:leader="none"/>
          <w:tab w:val="left" w:pos="4253" w:leader="none"/>
        </w:tabs>
        <w:suppressAutoHyphens w:val="true"/>
        <w:bidi w:val="0"/>
        <w:spacing w:before="0" w:after="0"/>
        <w:ind w:left="0" w:right="0" w:firstLine="737"/>
        <w:jc w:val="both"/>
        <w:rPr/>
      </w:pPr>
      <w:r>
        <w:rPr>
          <w:rFonts w:eastAsia="NSimSun" w:cs="Times New Roman" w:ascii="Calibri" w:hAnsi="Calibri"/>
          <w:color w:val="000000"/>
          <w:kern w:val="2"/>
          <w:sz w:val="24"/>
          <w:szCs w:val="24"/>
          <w:shd w:fill="FFFFFF" w:val="clear"/>
          <w:lang w:bidi="hi-IN"/>
        </w:rPr>
        <w:t>Art. 5º Esta lei entra em vigor na data de sua publicação.</w:t>
      </w:r>
    </w:p>
    <w:sectPr>
      <w:headerReference w:type="default" r:id="rId2"/>
      <w:footerReference w:type="default" r:id="rId3"/>
      <w:type w:val="nextPage"/>
      <w:pgSz w:w="11906" w:h="16838"/>
      <w:pgMar w:left="1417" w:right="851" w:gutter="0" w:header="680" w:top="2693" w:footer="680" w:bottom="99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Light">
    <w:charset w:val="00"/>
    <w:family w:val="roman"/>
    <w:pitch w:val="variable"/>
  </w:font>
  <w:font w:name="Arial">
    <w:charset w:val="00"/>
    <w:family w:val="roman"/>
    <w:pitch w:val="variable"/>
  </w:font>
  <w:font w:name="Tahoma">
    <w:charset w:val="00"/>
    <w:family w:val="roman"/>
    <w:pitch w:val="variable"/>
  </w:font>
  <w:font w:name="Liberation Sans">
    <w:altName w:val="Arial"/>
    <w:charset w:val="00"/>
    <w:family w:val="roman"/>
    <w:pitch w:val="variable"/>
  </w:font>
  <w:font w:name="Arial Unicode MS">
    <w:charset w:val="00"/>
    <w:family w:val="roman"/>
    <w:pitch w:val="variable"/>
  </w:font>
  <w:font w:name="FGOUYJ+RotisSemiSerif">
    <w:charset w:val="00"/>
    <w:family w:val="roman"/>
    <w:pitch w:val="variable"/>
  </w:font>
  <w:font w:name="Calibri">
    <w:charset w:val="00"/>
    <w:family w:val="roman"/>
    <w:pitch w:val="variable"/>
  </w:font>
  <w:font w:name="Palatino Linotype">
    <w:charset w:val="00"/>
    <w:family w:val="roman"/>
    <w:pitch w:val="variable"/>
  </w:font>
  <w:font w:name="Arial Narrow">
    <w:charset w:val="00"/>
    <w:family w:val="roman"/>
    <w:pitch w:val="variable"/>
  </w:font>
  <w:font w:name="Algerian">
    <w:altName w:val="comic"/>
    <w:charset w:val="00"/>
    <w:family w:val="roman"/>
    <w:pitch w:val="variable"/>
  </w:font>
  <w:font w:name="Arial Black">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odap"/>
      <w:jc w:val="center"/>
      <w:rPr>
        <w:rFonts w:ascii="Arial Black" w:hAnsi="Arial Black" w:cs="Arial Black"/>
        <w:sz w:val="16"/>
      </w:rPr>
    </w:pPr>
    <w:r>
      <w:rPr>
        <w:rFonts w:cs="Arial Black" w:ascii="Arial Black" w:hAnsi="Arial Black"/>
        <w:sz w:val="16"/>
      </w:rPr>
      <w:t>Rua Salgado Filho, 79  - Três Passos-RS.-  CEP: 98600-000  Fone: (55) 3522 1210</w:t>
    </w:r>
  </w:p>
  <w:p>
    <w:pPr>
      <w:pStyle w:val="Rodap"/>
      <w:jc w:val="center"/>
      <w:rPr/>
    </w:pPr>
    <w:r>
      <w:rPr>
        <w:rFonts w:cs="Arial Black" w:ascii="Arial Black" w:hAnsi="Arial Black"/>
        <w:sz w:val="16"/>
      </w:rPr>
      <w:t xml:space="preserve">E-mail: </w:t>
    </w:r>
    <w:r>
      <w:rPr>
        <w:rStyle w:val="LinkdaInternet"/>
        <w:rFonts w:cs="Arial Black" w:ascii="Arial Black" w:hAnsi="Arial Black"/>
        <w:color w:val="00000A"/>
        <w:sz w:val="16"/>
        <w:u w:val="none"/>
      </w:rPr>
      <w:t>camara@trespassos.rs.leg.br</w:t>
    </w:r>
    <w:r>
      <w:rPr>
        <w:rFonts w:cs="Arial Black" w:ascii="Arial Black" w:hAnsi="Arial Black"/>
        <w:sz w:val="16"/>
      </w:rPr>
      <w:t xml:space="preserve">   Site: www.trespassos.rs.leg.br</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alho"/>
      <w:rPr/>
    </w:pPr>
    <w:r>
      <w:rPr/>
      <w:drawing>
        <wp:anchor behindDoc="0" distT="0" distB="0" distL="114935" distR="114935" simplePos="0" locked="0" layoutInCell="0" allowOverlap="1" relativeHeight="3">
          <wp:simplePos x="0" y="0"/>
          <wp:positionH relativeFrom="column">
            <wp:posOffset>2522855</wp:posOffset>
          </wp:positionH>
          <wp:positionV relativeFrom="paragraph">
            <wp:posOffset>-105410</wp:posOffset>
          </wp:positionV>
          <wp:extent cx="785495" cy="1128395"/>
          <wp:effectExtent l="0" t="0" r="0" b="0"/>
          <wp:wrapSquare wrapText="largest"/>
          <wp:docPr id="1" name="Figura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2" descr=""/>
                  <pic:cNvPicPr>
                    <a:picLocks noChangeAspect="1" noChangeArrowheads="1"/>
                  </pic:cNvPicPr>
                </pic:nvPicPr>
                <pic:blipFill>
                  <a:blip r:embed="rId1"/>
                  <a:srcRect l="-427" t="-356" r="-427" b="-356"/>
                  <a:stretch>
                    <a:fillRect/>
                  </a:stretch>
                </pic:blipFill>
                <pic:spPr bwMode="auto">
                  <a:xfrm>
                    <a:off x="0" y="0"/>
                    <a:ext cx="785495" cy="1128395"/>
                  </a:xfrm>
                  <a:prstGeom prst="rect">
                    <a:avLst/>
                  </a:prstGeom>
                </pic:spPr>
              </pic:pic>
            </a:graphicData>
          </a:graphic>
        </wp:anchor>
      </w:drawing>
    </w:r>
  </w:p>
  <w:p>
    <w:pPr>
      <w:pStyle w:val="Cabealho"/>
      <w:rPr/>
    </w:pPr>
    <w:r>
      <w:rPr/>
    </w:r>
  </w:p>
  <w:p>
    <w:pPr>
      <w:pStyle w:val="Cabealho"/>
      <w:rPr/>
    </w:pPr>
    <w:r>
      <w:rPr/>
    </w:r>
  </w:p>
  <w:p>
    <w:pPr>
      <w:pStyle w:val="Cabealho"/>
      <w:rPr/>
    </w:pPr>
    <w:r>
      <w:rPr/>
    </w:r>
  </w:p>
  <w:p>
    <w:pPr>
      <w:pStyle w:val="Cabealho"/>
      <w:rPr/>
    </w:pPr>
    <w:r>
      <w:rPr/>
    </w:r>
  </w:p>
  <w:p>
    <w:pPr>
      <w:pStyle w:val="Cabealho"/>
      <w:rPr/>
    </w:pPr>
    <w:r>
      <w:rPr/>
    </w:r>
  </w:p>
  <w:p>
    <w:pPr>
      <w:pStyle w:val="Cabealho"/>
      <w:jc w:val="center"/>
      <w:rPr>
        <w:rFonts w:ascii="Arial Narrow" w:hAnsi="Arial Narrow" w:cs="Arial Narrow"/>
        <w:sz w:val="18"/>
        <w:szCs w:val="18"/>
      </w:rPr>
    </w:pPr>
    <w:r>
      <w:rPr>
        <w:rFonts w:cs="Arial Narrow" w:ascii="Arial Narrow" w:hAnsi="Arial Narrow"/>
        <w:sz w:val="18"/>
        <w:szCs w:val="18"/>
      </w:rPr>
      <w:t>Estado do Rio Grande do Sul</w:t>
    </w:r>
  </w:p>
  <w:p>
    <w:pPr>
      <w:pStyle w:val="Cabealho"/>
      <w:jc w:val="center"/>
      <w:rPr>
        <w:rFonts w:ascii="Algerian;comic" w:hAnsi="Algerian;comic" w:cs="Algerian;comic"/>
        <w:b/>
        <w:b/>
        <w:bCs/>
        <w:sz w:val="21"/>
        <w:szCs w:val="21"/>
      </w:rPr>
    </w:pPr>
    <w:r>
      <w:rPr>
        <w:rFonts w:cs="Algerian;comic" w:ascii="Algerian;comic" w:hAnsi="Algerian;comic"/>
        <w:b/>
        <w:bCs/>
        <w:sz w:val="21"/>
        <w:szCs w:val="21"/>
      </w:rPr>
      <w:t>CÂMARA MUNICIPAL DE TRÊS PASSOS</w:t>
    </w:r>
  </w:p>
  <w:p>
    <w:pPr>
      <w:pStyle w:val="Cabealho"/>
      <w:rPr>
        <w:sz w:val="20"/>
        <w:szCs w:val="20"/>
      </w:rPr>
    </w:pPr>
    <w:r>
      <w:rPr>
        <w:sz w:val="20"/>
        <w:szCs w:val="2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pt-BR"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Times New Roman" w:hAnsi="Times New Roman" w:eastAsia="Times New Roman" w:cs="Times New Roman"/>
      <w:color w:val="00000A"/>
      <w:kern w:val="0"/>
      <w:sz w:val="24"/>
      <w:szCs w:val="24"/>
      <w:lang w:val="pt-BR" w:eastAsia="zh-CN" w:bidi="ar-SA"/>
    </w:rPr>
  </w:style>
  <w:style w:type="paragraph" w:styleId="Ttulo1">
    <w:name w:val="Heading 1"/>
    <w:basedOn w:val="Normal"/>
    <w:next w:val="Normal"/>
    <w:qFormat/>
    <w:pPr>
      <w:keepNext w:val="true"/>
      <w:numPr>
        <w:ilvl w:val="0"/>
        <w:numId w:val="1"/>
      </w:numPr>
      <w:jc w:val="center"/>
      <w:outlineLvl w:val="0"/>
    </w:pPr>
    <w:rPr>
      <w:b/>
      <w:bCs/>
    </w:rPr>
  </w:style>
  <w:style w:type="paragraph" w:styleId="Ttulo2">
    <w:name w:val="Heading 2"/>
    <w:basedOn w:val="Normal"/>
    <w:next w:val="Normal"/>
    <w:qFormat/>
    <w:pPr>
      <w:keepNext w:val="true"/>
      <w:keepLines/>
      <w:numPr>
        <w:ilvl w:val="1"/>
        <w:numId w:val="1"/>
      </w:numPr>
      <w:spacing w:before="40" w:after="0"/>
      <w:outlineLvl w:val="1"/>
    </w:pPr>
    <w:rPr>
      <w:rFonts w:ascii="Calibri Light" w:hAnsi="Calibri Light" w:eastAsia=";Calibri" w:cs=";Calibri"/>
      <w:color w:val="2E74B5"/>
      <w:sz w:val="26"/>
      <w:szCs w:val="26"/>
    </w:rPr>
  </w:style>
  <w:style w:type="paragraph" w:styleId="Ttulo4">
    <w:name w:val="Heading 4"/>
    <w:basedOn w:val="Normal"/>
    <w:next w:val="Normal"/>
    <w:qFormat/>
    <w:pPr>
      <w:keepNext w:val="true"/>
      <w:numPr>
        <w:ilvl w:val="3"/>
        <w:numId w:val="1"/>
      </w:numPr>
      <w:spacing w:before="240" w:after="60"/>
      <w:outlineLvl w:val="3"/>
    </w:pPr>
    <w:rPr>
      <w:b/>
      <w:sz w:val="28"/>
      <w:szCs w:val="20"/>
    </w:rPr>
  </w:style>
  <w:style w:type="paragraph" w:styleId="Ttulo5">
    <w:name w:val="Heading 5"/>
    <w:basedOn w:val="Normal"/>
    <w:next w:val="Normal"/>
    <w:qFormat/>
    <w:pPr>
      <w:keepNext w:val="true"/>
      <w:numPr>
        <w:ilvl w:val="4"/>
        <w:numId w:val="1"/>
      </w:numPr>
      <w:jc w:val="both"/>
      <w:outlineLvl w:val="4"/>
    </w:pPr>
    <w:rPr>
      <w:sz w:val="28"/>
    </w:rPr>
  </w:style>
  <w:style w:type="paragraph" w:styleId="Ttulo6">
    <w:name w:val="Heading 6"/>
    <w:basedOn w:val="Normal"/>
    <w:next w:val="Normal"/>
    <w:qFormat/>
    <w:pPr>
      <w:numPr>
        <w:ilvl w:val="5"/>
        <w:numId w:val="1"/>
      </w:numPr>
      <w:spacing w:before="240" w:after="60"/>
      <w:outlineLvl w:val="5"/>
    </w:pPr>
    <w:rPr>
      <w:b/>
      <w:sz w:val="22"/>
      <w:szCs w:val="20"/>
    </w:rPr>
  </w:style>
  <w:style w:type="paragraph" w:styleId="Ttulo7">
    <w:name w:val="Heading 7"/>
    <w:basedOn w:val="Normal"/>
    <w:next w:val="Normal"/>
    <w:qFormat/>
    <w:pPr>
      <w:numPr>
        <w:ilvl w:val="6"/>
        <w:numId w:val="1"/>
      </w:numPr>
      <w:spacing w:before="240" w:after="60"/>
      <w:outlineLvl w:val="6"/>
    </w:pPr>
    <w:rPr>
      <w:szCs w:val="20"/>
    </w:rPr>
  </w:style>
  <w:style w:type="paragraph" w:styleId="Ttulo8">
    <w:name w:val="Heading 8"/>
    <w:basedOn w:val="Normal"/>
    <w:next w:val="Normal"/>
    <w:qFormat/>
    <w:pPr>
      <w:numPr>
        <w:ilvl w:val="7"/>
        <w:numId w:val="1"/>
      </w:numPr>
      <w:spacing w:before="240" w:after="60"/>
      <w:outlineLvl w:val="7"/>
    </w:pPr>
    <w:rPr>
      <w:i/>
      <w:szCs w:val="20"/>
    </w:rPr>
  </w:style>
  <w:style w:type="paragraph" w:styleId="Ttulo9">
    <w:name w:val="Heading 9"/>
    <w:basedOn w:val="Normal"/>
    <w:next w:val="Normal"/>
    <w:qFormat/>
    <w:pPr>
      <w:numPr>
        <w:ilvl w:val="8"/>
        <w:numId w:val="1"/>
      </w:numPr>
      <w:spacing w:before="240" w:after="60"/>
      <w:outlineLvl w:val="8"/>
    </w:pPr>
    <w:rPr>
      <w:rFonts w:ascii="Arial" w:hAnsi="Arial" w:cs="Arial"/>
      <w:sz w:val="22"/>
      <w:szCs w:val="20"/>
    </w:rPr>
  </w:style>
  <w:style w:type="character" w:styleId="Fontepargpadro">
    <w:name w:val="Fonte parág. padrão"/>
    <w:qFormat/>
    <w:rPr/>
  </w:style>
  <w:style w:type="character" w:styleId="DefaultParagraphFont">
    <w:name w:val="Default Paragraph Font"/>
    <w:qFormat/>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RodapChar">
    <w:name w:val="Rodapé Char"/>
    <w:qFormat/>
    <w:rPr>
      <w:sz w:val="24"/>
      <w:szCs w:val="24"/>
    </w:rPr>
  </w:style>
  <w:style w:type="character" w:styleId="LinkdaInternet">
    <w:name w:val="Hyperlink"/>
    <w:rPr>
      <w:color w:val="0000FF"/>
      <w:u w:val="single"/>
    </w:rPr>
  </w:style>
  <w:style w:type="character" w:styleId="Linkdainternetvisitado">
    <w:name w:val="FollowedHyperlink"/>
    <w:rPr>
      <w:color w:val="800080"/>
      <w:u w:val="single"/>
    </w:rPr>
  </w:style>
  <w:style w:type="character" w:styleId="CorpodetextoChar">
    <w:name w:val="Corpo de texto Char"/>
    <w:qFormat/>
    <w:rPr>
      <w:sz w:val="28"/>
    </w:rPr>
  </w:style>
  <w:style w:type="character" w:styleId="Corpodetexto2Char">
    <w:name w:val="Corpo de texto 2 Char"/>
    <w:qFormat/>
    <w:rPr>
      <w:sz w:val="24"/>
      <w:szCs w:val="24"/>
    </w:rPr>
  </w:style>
  <w:style w:type="character" w:styleId="TextodebaloChar">
    <w:name w:val="Texto de balão Char"/>
    <w:qFormat/>
    <w:rPr>
      <w:rFonts w:ascii="Tahoma" w:hAnsi="Tahoma" w:eastAsia="Batang;바탕" w:cs="Tahoma"/>
      <w:sz w:val="16"/>
      <w:szCs w:val="16"/>
    </w:rPr>
  </w:style>
  <w:style w:type="character" w:styleId="Corpodetexto3Char">
    <w:name w:val="Corpo de texto 3 Char"/>
    <w:qFormat/>
    <w:rPr>
      <w:sz w:val="16"/>
      <w:szCs w:val="16"/>
    </w:rPr>
  </w:style>
  <w:style w:type="character" w:styleId="Recuodecorpodetexto3Char">
    <w:name w:val="Recuo de corpo de texto 3 Char"/>
    <w:qFormat/>
    <w:rPr>
      <w:sz w:val="16"/>
      <w:szCs w:val="16"/>
    </w:rPr>
  </w:style>
  <w:style w:type="character" w:styleId="RecuodecorpodetextoChar">
    <w:name w:val="Recuo de corpo de texto Char"/>
    <w:qFormat/>
    <w:rPr>
      <w:sz w:val="28"/>
      <w:szCs w:val="24"/>
    </w:rPr>
  </w:style>
  <w:style w:type="character" w:styleId="Recuodecorpodetexto2Char">
    <w:name w:val="Recuo de corpo de texto 2 Char"/>
    <w:qFormat/>
    <w:rPr>
      <w:sz w:val="24"/>
      <w:szCs w:val="24"/>
    </w:rPr>
  </w:style>
  <w:style w:type="character" w:styleId="CabealhoChar">
    <w:name w:val="Cabeçalho Char"/>
    <w:qFormat/>
    <w:rPr>
      <w:sz w:val="24"/>
      <w:szCs w:val="24"/>
    </w:rPr>
  </w:style>
  <w:style w:type="character" w:styleId="Ttulo1Char">
    <w:name w:val="Título 1 Char"/>
    <w:qFormat/>
    <w:rPr>
      <w:b/>
      <w:bCs/>
      <w:sz w:val="24"/>
      <w:szCs w:val="24"/>
    </w:rPr>
  </w:style>
  <w:style w:type="character" w:styleId="Nfase">
    <w:name w:val="Emphasis"/>
    <w:qFormat/>
    <w:rPr>
      <w:i/>
      <w:iCs/>
    </w:rPr>
  </w:style>
  <w:style w:type="character" w:styleId="SubttuloChar">
    <w:name w:val="Subtítulo Char"/>
    <w:qFormat/>
    <w:rPr>
      <w:rFonts w:ascii="Arial" w:hAnsi="Arial" w:cs="Arial"/>
      <w:kern w:val="2"/>
      <w:sz w:val="22"/>
      <w:szCs w:val="24"/>
      <w:lang w:val="pt-BR"/>
    </w:rPr>
  </w:style>
  <w:style w:type="character" w:styleId="Badge">
    <w:name w:val="badge"/>
    <w:qFormat/>
    <w:rPr/>
  </w:style>
  <w:style w:type="character" w:styleId="Appleconvertedspace">
    <w:name w:val="apple-converted-space"/>
    <w:qFormat/>
    <w:rPr/>
  </w:style>
  <w:style w:type="character" w:styleId="A3">
    <w:name w:val="A3"/>
    <w:qFormat/>
    <w:rPr>
      <w:color w:val="000000"/>
      <w:sz w:val="18"/>
      <w:szCs w:val="18"/>
    </w:rPr>
  </w:style>
  <w:style w:type="character" w:styleId="Ttulo2Char">
    <w:name w:val="Título 2 Char"/>
    <w:qFormat/>
    <w:rPr>
      <w:rFonts w:ascii="Calibri Light" w:hAnsi="Calibri Light" w:eastAsia=";Calibri" w:cs=";Calibri"/>
      <w:color w:val="2E74B5"/>
      <w:sz w:val="26"/>
      <w:szCs w:val="26"/>
    </w:rPr>
  </w:style>
  <w:style w:type="character" w:styleId="T1">
    <w:name w:val="t1"/>
    <w:basedOn w:val="DefaultParagraphFont"/>
    <w:qFormat/>
    <w:rPr/>
  </w:style>
  <w:style w:type="character" w:styleId="Caracteresdenotaderodap">
    <w:name w:val="Caracteres de nota de rodapé"/>
    <w:qFormat/>
    <w:rPr>
      <w:vertAlign w:val="superscript"/>
    </w:rPr>
  </w:style>
  <w:style w:type="character" w:styleId="FootnoteCharacters">
    <w:name w:val="Footnote Characters"/>
    <w:qFormat/>
    <w:rPr>
      <w:vertAlign w:val="superscript"/>
    </w:rPr>
  </w:style>
  <w:style w:type="character" w:styleId="WWCaracteresdenotaderodap">
    <w:name w:val="WW-Caracteres de nota de rodapé"/>
    <w:qFormat/>
    <w:rPr>
      <w:vertAlign w:val="superscript"/>
    </w:rPr>
  </w:style>
  <w:style w:type="character" w:styleId="Caracteresdenotadefim">
    <w:name w:val="Caracteres de nota de fim"/>
    <w:qFormat/>
    <w:rPr>
      <w:vertAlign w:val="superscript"/>
    </w:rPr>
  </w:style>
  <w:style w:type="character" w:styleId="Refdenotadefim">
    <w:name w:val="Ref. de nota de fim"/>
    <w:qFormat/>
    <w:rPr>
      <w:vertAlign w:val="superscript"/>
    </w:rPr>
  </w:style>
  <w:style w:type="character" w:styleId="EndnoteCharacters">
    <w:name w:val="Endnote Characters"/>
    <w:qFormat/>
    <w:rPr>
      <w:vertAlign w:val="superscript"/>
    </w:rPr>
  </w:style>
  <w:style w:type="character" w:styleId="Refdenotaderodap">
    <w:name w:val="Ref. de nota de rodapé"/>
    <w:qFormat/>
    <w:rPr>
      <w:vertAlign w:val="superscript"/>
    </w:rPr>
  </w:style>
  <w:style w:type="character" w:styleId="Strong">
    <w:name w:val="Strong"/>
    <w:qFormat/>
    <w:rPr>
      <w:b/>
      <w:bCs/>
    </w:rPr>
  </w:style>
  <w:style w:type="paragraph" w:styleId="Ttulo">
    <w:name w:val="Título"/>
    <w:basedOn w:val="Normal"/>
    <w:next w:val="Corpodotexto"/>
    <w:qFormat/>
    <w:pPr>
      <w:widowControl w:val="false"/>
      <w:spacing w:lineRule="exact" w:line="360"/>
      <w:jc w:val="center"/>
    </w:pPr>
    <w:rPr>
      <w:rFonts w:ascii="Arial" w:hAnsi="Arial" w:cs="Arial"/>
      <w:b/>
      <w:sz w:val="32"/>
      <w:szCs w:val="20"/>
    </w:rPr>
  </w:style>
  <w:style w:type="paragraph" w:styleId="Corpodotexto">
    <w:name w:val="Body Text"/>
    <w:basedOn w:val="Normal"/>
    <w:pPr>
      <w:jc w:val="both"/>
    </w:pPr>
    <w:rPr>
      <w:sz w:val="28"/>
      <w:szCs w:val="20"/>
    </w:rPr>
  </w:style>
  <w:style w:type="paragraph" w:styleId="Lista">
    <w:name w:val="List"/>
    <w:basedOn w:val="Corpodotexto"/>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Ttulo21">
    <w:name w:val="Título2"/>
    <w:basedOn w:val="Normal"/>
    <w:next w:val="Corpodotexto"/>
    <w:qFormat/>
    <w:pPr>
      <w:keepNext w:val="true"/>
      <w:spacing w:before="240" w:after="120"/>
    </w:pPr>
    <w:rPr>
      <w:rFonts w:ascii="Liberation Sans;Arial" w:hAnsi="Liberation Sans;Arial" w:eastAsia="Microsoft YaHei" w:cs="Arial"/>
      <w:sz w:val="28"/>
      <w:szCs w:val="28"/>
    </w:rPr>
  </w:style>
  <w:style w:type="paragraph" w:styleId="Caption">
    <w:name w:val="caption"/>
    <w:basedOn w:val="Normal"/>
    <w:qFormat/>
    <w:pPr>
      <w:suppressLineNumbers/>
      <w:spacing w:before="120" w:after="120"/>
    </w:pPr>
    <w:rPr>
      <w:rFonts w:cs="Arial"/>
      <w:i/>
      <w:iCs/>
    </w:rPr>
  </w:style>
  <w:style w:type="paragraph" w:styleId="Ttulo11">
    <w:name w:val="Título1"/>
    <w:basedOn w:val="Normal"/>
    <w:next w:val="Corpodotexto"/>
    <w:qFormat/>
    <w:pPr>
      <w:keepNext w:val="true"/>
      <w:spacing w:before="240" w:after="120"/>
    </w:pPr>
    <w:rPr>
      <w:rFonts w:ascii="Liberation Sans;Arial" w:hAnsi="Liberation Sans;Arial" w:eastAsia="Microsoft YaHei" w:cs="Arial"/>
      <w:sz w:val="28"/>
      <w:szCs w:val="28"/>
    </w:rPr>
  </w:style>
  <w:style w:type="paragraph" w:styleId="Corpodotextorecuado">
    <w:name w:val="Body Text Indent"/>
    <w:basedOn w:val="Normal"/>
    <w:pPr>
      <w:ind w:left="-180" w:right="0" w:hanging="0"/>
      <w:jc w:val="both"/>
    </w:pPr>
    <w:rPr>
      <w:sz w:val="28"/>
    </w:rPr>
  </w:style>
  <w:style w:type="paragraph" w:styleId="CabealhoeRodap">
    <w:name w:val="Cabeçalho e Rodapé"/>
    <w:basedOn w:val="Normal"/>
    <w:qFormat/>
    <w:pPr/>
    <w:rPr/>
  </w:style>
  <w:style w:type="paragraph" w:styleId="Cabealho">
    <w:name w:val="Header"/>
    <w:basedOn w:val="Normal"/>
    <w:pPr>
      <w:tabs>
        <w:tab w:val="clear" w:pos="708"/>
        <w:tab w:val="center" w:pos="4419" w:leader="none"/>
        <w:tab w:val="right" w:pos="8838" w:leader="none"/>
      </w:tabs>
    </w:pPr>
    <w:rPr/>
  </w:style>
  <w:style w:type="paragraph" w:styleId="Rodap">
    <w:name w:val="Footer"/>
    <w:basedOn w:val="Normal"/>
    <w:pPr>
      <w:tabs>
        <w:tab w:val="clear" w:pos="708"/>
        <w:tab w:val="center" w:pos="4419" w:leader="none"/>
        <w:tab w:val="right" w:pos="8838" w:leader="none"/>
      </w:tabs>
    </w:pPr>
    <w:rPr/>
  </w:style>
  <w:style w:type="paragraph" w:styleId="BodyTextIndent2">
    <w:name w:val="Body Text Indent 2"/>
    <w:basedOn w:val="Normal"/>
    <w:qFormat/>
    <w:pPr>
      <w:spacing w:lineRule="auto" w:line="480" w:before="0" w:after="120"/>
      <w:ind w:left="283" w:right="0" w:hanging="0"/>
    </w:pPr>
    <w:rPr/>
  </w:style>
  <w:style w:type="paragraph" w:styleId="BodyText3">
    <w:name w:val="Body Text 3"/>
    <w:basedOn w:val="Normal"/>
    <w:qFormat/>
    <w:pPr>
      <w:spacing w:before="0" w:after="120"/>
    </w:pPr>
    <w:rPr>
      <w:sz w:val="16"/>
      <w:szCs w:val="16"/>
    </w:rPr>
  </w:style>
  <w:style w:type="paragraph" w:styleId="BodyTextIndent3">
    <w:name w:val="Body Text Indent 3"/>
    <w:basedOn w:val="Normal"/>
    <w:qFormat/>
    <w:pPr>
      <w:spacing w:before="0" w:after="120"/>
      <w:ind w:left="283" w:right="0" w:hanging="0"/>
    </w:pPr>
    <w:rPr>
      <w:sz w:val="16"/>
      <w:szCs w:val="16"/>
    </w:rPr>
  </w:style>
  <w:style w:type="paragraph" w:styleId="BodyText21">
    <w:name w:val="Body Text 21"/>
    <w:basedOn w:val="Normal"/>
    <w:qFormat/>
    <w:pPr>
      <w:spacing w:lineRule="auto" w:line="360" w:before="10" w:after="10"/>
      <w:jc w:val="both"/>
    </w:pPr>
    <w:rPr>
      <w:rFonts w:ascii="Arial" w:hAnsi="Arial" w:cs="Arial"/>
      <w:szCs w:val="20"/>
    </w:rPr>
  </w:style>
  <w:style w:type="paragraph" w:styleId="NormalWeb">
    <w:name w:val="Normal (Web)"/>
    <w:basedOn w:val="Normal"/>
    <w:qFormat/>
    <w:pPr/>
    <w:rPr/>
  </w:style>
  <w:style w:type="paragraph" w:styleId="BodyText2">
    <w:name w:val="Body Text 2"/>
    <w:basedOn w:val="Normal"/>
    <w:qFormat/>
    <w:pPr>
      <w:spacing w:lineRule="auto" w:line="480" w:before="0" w:after="120"/>
    </w:pPr>
    <w:rPr/>
  </w:style>
  <w:style w:type="paragraph" w:styleId="Padro">
    <w:name w:val="Padrão"/>
    <w:qFormat/>
    <w:pPr>
      <w:widowControl/>
      <w:tabs>
        <w:tab w:val="clear" w:pos="708"/>
        <w:tab w:val="left" w:pos="0" w:leader="none"/>
        <w:tab w:val="left" w:pos="707" w:leader="none"/>
        <w:tab w:val="left" w:pos="1414" w:leader="none"/>
        <w:tab w:val="left" w:pos="2122" w:leader="none"/>
        <w:tab w:val="left" w:pos="2830" w:leader="none"/>
        <w:tab w:val="left" w:pos="3537" w:leader="none"/>
        <w:tab w:val="left" w:pos="4245" w:leader="none"/>
        <w:tab w:val="left" w:pos="4952" w:leader="none"/>
        <w:tab w:val="left" w:pos="5660" w:leader="none"/>
        <w:tab w:val="left" w:pos="6367" w:leader="none"/>
        <w:tab w:val="left" w:pos="7075" w:leader="none"/>
        <w:tab w:val="left" w:pos="7782" w:leader="none"/>
        <w:tab w:val="left" w:pos="8490" w:leader="none"/>
        <w:tab w:val="left" w:pos="9197" w:leader="none"/>
        <w:tab w:val="left" w:pos="9905" w:leader="none"/>
        <w:tab w:val="left" w:pos="10612" w:leader="none"/>
        <w:tab w:val="left" w:pos="11320" w:leader="none"/>
        <w:tab w:val="left" w:pos="12027" w:leader="none"/>
        <w:tab w:val="left" w:pos="12735" w:leader="none"/>
        <w:tab w:val="left" w:pos="13442" w:leader="none"/>
        <w:tab w:val="left" w:pos="14150" w:leader="none"/>
      </w:tabs>
      <w:suppressAutoHyphens w:val="true"/>
      <w:bidi w:val="0"/>
      <w:spacing w:lineRule="auto" w:line="156" w:before="0" w:after="0"/>
      <w:jc w:val="left"/>
    </w:pPr>
    <w:rPr>
      <w:rFonts w:ascii="Arial Unicode MS" w:hAnsi="Arial Unicode MS" w:eastAsia="Arial Unicode MS" w:cs="Arial Unicode MS"/>
      <w:color w:val="000000"/>
      <w:kern w:val="0"/>
      <w:sz w:val="48"/>
      <w:szCs w:val="48"/>
      <w:lang w:val="pt-BR" w:eastAsia="zh-CN" w:bidi="ar-SA"/>
    </w:rPr>
  </w:style>
  <w:style w:type="paragraph" w:styleId="Pa6">
    <w:name w:val="Pa6"/>
    <w:basedOn w:val="Normal"/>
    <w:next w:val="Normal"/>
    <w:qFormat/>
    <w:pPr>
      <w:spacing w:lineRule="atLeast" w:line="221"/>
    </w:pPr>
    <w:rPr>
      <w:rFonts w:ascii="FGOUYJ+RotisSemiSerif" w:hAnsi="FGOUYJ+RotisSemiSerif" w:cs="FGOUYJ+RotisSemiSerif"/>
    </w:rPr>
  </w:style>
  <w:style w:type="paragraph" w:styleId="BalloonText">
    <w:name w:val="Balloon Text"/>
    <w:basedOn w:val="Normal"/>
    <w:qFormat/>
    <w:pPr/>
    <w:rPr>
      <w:rFonts w:ascii="Tahoma" w:hAnsi="Tahoma" w:eastAsia="Batang;바탕" w:cs="Tahoma"/>
      <w:sz w:val="16"/>
      <w:szCs w:val="16"/>
    </w:rPr>
  </w:style>
  <w:style w:type="paragraph" w:styleId="ListParagraph">
    <w:name w:val="List Paragraph"/>
    <w:basedOn w:val="Normal"/>
    <w:qFormat/>
    <w:pPr>
      <w:spacing w:before="0" w:after="0"/>
      <w:ind w:left="720" w:right="0" w:hanging="0"/>
      <w:contextualSpacing/>
    </w:pPr>
    <w:rPr/>
  </w:style>
  <w:style w:type="paragraph" w:styleId="Artigo">
    <w:name w:val="artigo"/>
    <w:basedOn w:val="Normal"/>
    <w:qFormat/>
    <w:pPr>
      <w:spacing w:before="280" w:after="280"/>
    </w:pPr>
    <w:rPr/>
  </w:style>
  <w:style w:type="paragraph" w:styleId="NoSpacing">
    <w:name w:val="No Spacing"/>
    <w:qFormat/>
    <w:pPr>
      <w:widowControl/>
      <w:suppressAutoHyphens w:val="true"/>
      <w:bidi w:val="0"/>
      <w:spacing w:before="0" w:after="0"/>
      <w:jc w:val="left"/>
    </w:pPr>
    <w:rPr>
      <w:rFonts w:ascii="Calibri" w:hAnsi="Calibri" w:eastAsia="Calibri" w:cs="Calibri"/>
      <w:color w:val="00000A"/>
      <w:kern w:val="0"/>
      <w:sz w:val="22"/>
      <w:szCs w:val="22"/>
      <w:lang w:val="pt-BR" w:eastAsia="zh-CN" w:bidi="ar-SA"/>
    </w:rPr>
  </w:style>
  <w:style w:type="paragraph" w:styleId="Subttulo">
    <w:name w:val="Subtitle"/>
    <w:basedOn w:val="Normal"/>
    <w:next w:val="Normal"/>
    <w:qFormat/>
    <w:pPr>
      <w:spacing w:lineRule="auto" w:line="276" w:before="120" w:after="120"/>
      <w:ind w:left="1416" w:right="0" w:hanging="0"/>
      <w:jc w:val="both"/>
    </w:pPr>
    <w:rPr>
      <w:rFonts w:ascii="Arial" w:hAnsi="Arial" w:cs="Arial"/>
      <w:kern w:val="2"/>
      <w:sz w:val="22"/>
    </w:rPr>
  </w:style>
  <w:style w:type="paragraph" w:styleId="Texto1">
    <w:name w:val="texto1"/>
    <w:basedOn w:val="Normal"/>
    <w:qFormat/>
    <w:pPr>
      <w:spacing w:before="280" w:after="280"/>
    </w:pPr>
    <w:rPr/>
  </w:style>
  <w:style w:type="paragraph" w:styleId="Default">
    <w:name w:val="Default"/>
    <w:qFormat/>
    <w:pPr>
      <w:widowControl/>
      <w:suppressAutoHyphens w:val="true"/>
      <w:bidi w:val="0"/>
      <w:spacing w:before="0" w:after="0"/>
      <w:jc w:val="left"/>
    </w:pPr>
    <w:rPr>
      <w:rFonts w:ascii="Palatino Linotype" w:hAnsi="Palatino Linotype" w:eastAsia="Times New Roman" w:cs="Palatino Linotype"/>
      <w:color w:val="000000"/>
      <w:kern w:val="0"/>
      <w:sz w:val="24"/>
      <w:szCs w:val="24"/>
      <w:lang w:val="pt-BR" w:eastAsia="zh-CN" w:bidi="ar-SA"/>
    </w:rPr>
  </w:style>
  <w:style w:type="paragraph" w:styleId="Contedodatabela">
    <w:name w:val="Conteúdo da tabela"/>
    <w:basedOn w:val="Normal"/>
    <w:qFormat/>
    <w:pPr>
      <w:widowControl w:val="false"/>
      <w:suppressLineNumbers/>
      <w:spacing w:lineRule="auto" w:line="252" w:before="0" w:after="160"/>
    </w:pPr>
    <w:rPr>
      <w:rFonts w:ascii="Calibri" w:hAnsi="Calibri" w:eastAsia="Calibri" w:cs="font255"/>
      <w:sz w:val="22"/>
      <w:szCs w:val="22"/>
    </w:rPr>
  </w:style>
  <w:style w:type="paragraph" w:styleId="Standard">
    <w:name w:val="Standard"/>
    <w:qFormat/>
    <w:pPr>
      <w:widowControl/>
      <w:suppressAutoHyphens w:val="true"/>
      <w:bidi w:val="0"/>
      <w:spacing w:lineRule="auto" w:line="276" w:before="0" w:after="200"/>
      <w:jc w:val="left"/>
      <w:textAlignment w:val="baseline"/>
    </w:pPr>
    <w:rPr>
      <w:rFonts w:ascii="Calibri" w:hAnsi="Calibri" w:eastAsia="0" w:cs="0"/>
      <w:color w:val="auto"/>
      <w:kern w:val="0"/>
      <w:sz w:val="20"/>
      <w:szCs w:val="20"/>
      <w:lang w:val="pt-BR" w:eastAsia="zh-CN" w:bidi="ar-SA"/>
    </w:rPr>
  </w:style>
  <w:style w:type="paragraph" w:styleId="Notadefim">
    <w:name w:val="Endnote Text"/>
    <w:basedOn w:val="Normal"/>
    <w:pPr>
      <w:suppressLineNumbers/>
      <w:ind w:left="339" w:right="0" w:hanging="339"/>
    </w:pPr>
    <w:rPr>
      <w:sz w:val="20"/>
      <w:szCs w:val="20"/>
    </w:rPr>
  </w:style>
  <w:style w:type="paragraph" w:styleId="Douparagraph">
    <w:name w:val="dou-paragraph"/>
    <w:basedOn w:val="Normal"/>
    <w:qFormat/>
    <w:pPr>
      <w:spacing w:before="280" w:after="280"/>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Normal_x005F_x0000_</Template>
  <TotalTime>968</TotalTime>
  <Application>LibreOffice/7.4.2.3$Windows_X86_64 LibreOffice_project/382eef1f22670f7f4118c8c2dd222ec7ad009daf</Application>
  <AppVersion>15.0000</AppVersion>
  <Pages>3</Pages>
  <Words>412</Words>
  <Characters>2180</Characters>
  <CharactersWithSpaces>2578</CharactersWithSpaces>
  <Paragraphs>26</Paragraphs>
  <Company>LEGISLATIVO</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2024-06-14T05:34:00Z</dcterms:created>
  <dc:creator>CAMARA MUNICIPAL DE VEREADORES DE TRES PASSOS</dc:creator>
  <dc:description/>
  <dc:language>pt-BR</dc:language>
  <cp:lastModifiedBy/>
  <cp:lastPrinted>2024-11-19T10:49:45Z</cp:lastPrinted>
  <dcterms:modified xsi:type="dcterms:W3CDTF">2025-01-16T10:54:00Z</dcterms:modified>
  <cp:revision>356</cp:revision>
  <dc:subject/>
  <dc:title>PROJETO DE LEI Nº 001/05</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