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34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março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17 de março de 2025, aprovou o PROJETO DE LEI ORDINÁRIA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33, de 2025,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 xml:space="preserve">utoriza o Poder Executivo a proceder na contratação emergencial de dois </w:t>
      </w:r>
      <w:r>
        <w:rPr>
          <w:rFonts w:cs="Arial" w:ascii="Calibri" w:hAnsi="Calibri"/>
          <w:sz w:val="24"/>
          <w:szCs w:val="24"/>
        </w:rPr>
        <w:t>f</w:t>
      </w:r>
      <w:r>
        <w:rPr>
          <w:rFonts w:cs="Arial" w:ascii="Calibri" w:hAnsi="Calibri"/>
          <w:sz w:val="24"/>
          <w:szCs w:val="24"/>
        </w:rPr>
        <w:t>onoaudiólogos</w:t>
      </w:r>
      <w:r>
        <w:rPr>
          <w:rFonts w:cs="Arial" w:ascii="Calibri" w:hAnsi="Calibri"/>
          <w:sz w:val="24"/>
          <w:szCs w:val="24"/>
        </w:rPr>
        <w:t>”</w:t>
      </w:r>
      <w:r>
        <w:rPr>
          <w:rFonts w:ascii="Calibri" w:hAnsi="Calibri"/>
        </w:rPr>
        <w:t>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40"/>
        <w:jc w:val="center"/>
        <w:rPr/>
      </w:pPr>
      <w:r>
        <w:rPr>
          <w:rFonts w:ascii="Calibri" w:hAnsi="Calibri"/>
        </w:rPr>
        <w:t>PROJETO DE LEI N</w:t>
      </w:r>
      <w:r>
        <w:rPr>
          <w:rFonts w:ascii="Calibri" w:hAnsi="Calibri"/>
          <w:strike/>
        </w:rPr>
        <w:t>º</w:t>
      </w:r>
      <w:r>
        <w:rPr>
          <w:rFonts w:ascii="Calibri" w:hAnsi="Calibri"/>
        </w:rPr>
        <w:t xml:space="preserve"> 33, DE 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FEVEREIRO DE 2025</w:t>
      </w:r>
    </w:p>
    <w:p>
      <w:pPr>
        <w:pStyle w:val="Normal"/>
        <w:spacing w:lineRule="auto" w:line="240"/>
        <w:jc w:val="both"/>
        <w:rPr>
          <w:rFonts w:ascii="Calibri" w:hAnsi="Calibri" w:cs="Arial"/>
        </w:rPr>
      </w:pPr>
      <w:r>
        <w:rPr>
          <w:rFonts w:cs="Arial" w:ascii="Calibri" w:hAnsi="Calibri"/>
        </w:rPr>
      </w:r>
    </w:p>
    <w:p>
      <w:pPr>
        <w:pStyle w:val="NoSpacing"/>
        <w:widowControl/>
        <w:suppressAutoHyphens w:val="true"/>
        <w:bidi w:val="0"/>
        <w:spacing w:lineRule="auto" w:line="240" w:before="0" w:after="0"/>
        <w:ind w:hanging="0" w:left="4535" w:right="0"/>
        <w:jc w:val="both"/>
        <w:rPr/>
      </w:pPr>
      <w:r>
        <w:rPr>
          <w:rFonts w:cs="Arial"/>
          <w:sz w:val="24"/>
          <w:szCs w:val="24"/>
        </w:rPr>
        <w:t xml:space="preserve">Autoriza o Poder Executivo a proceder na contratação emergencial de dois </w:t>
      </w:r>
      <w:r>
        <w:rPr>
          <w:rFonts w:cs="Arial"/>
          <w:sz w:val="24"/>
          <w:szCs w:val="24"/>
        </w:rPr>
        <w:t>f</w:t>
      </w:r>
      <w:r>
        <w:rPr>
          <w:rFonts w:cs="Arial"/>
          <w:sz w:val="24"/>
          <w:szCs w:val="24"/>
        </w:rPr>
        <w:t>onoaudiólogos.</w:t>
      </w:r>
    </w:p>
    <w:p>
      <w:pPr>
        <w:pStyle w:val="BodyText"/>
        <w:spacing w:lineRule="auto" w:line="24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40"/>
        <w:ind w:firstLine="708"/>
        <w:jc w:val="both"/>
        <w:rPr/>
      </w:pPr>
      <w:r>
        <w:rPr>
          <w:rFonts w:cs="Arial" w:ascii="Calibri" w:hAnsi="Calibri" w:asciiTheme="minorHAnsi" w:hAnsiTheme="minorHAnsi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Fica o Poder Executivo autorizado a contratar em caráter emergencial, dois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f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onoaudiólogos, para atender necessidade temporária e por total interesse do serviço público, conforme inciso IX do art. 37 da Constituição Federal.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§ 1º O contrato será de natureza administrativa, ficando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as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segurado ao contratado os direitos previstos no § 2º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250 do Regime Jurídico do Município, Lei Complementar nº 18,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2011, bem como direitos e obrigações estabelecidos no Plano de Cargos e Funções e Estatuto dos Funcionários Públicos Municipais.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2º O contrato terá vigência de um ano desde a data de sua assinatura, renovável uma única vez, se necessário, por igual período.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§ 3º A carga horária do contrato será de vinte horas semanais.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§ 4º A remuneração do profissional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de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que trata esta lei será R$ 6.200,00 (seis mil e duzentos reais). 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ab/>
        <w:tab/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2º Para o exercício da função de que trata esta lei, o fonoaudiólogo deverá possuir ensino superior completo, com registro definitivo na entidade de classe.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3º O candidato ao preenchimento da vaga prevista nesta Lei será selecionado através de Processo Seletivo por análise de currículo.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Art. 4º A comissão avaliadora do currículo será composta por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quatro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profissionais qualificad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s, sendo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uma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enfermeira,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um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dentista,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uma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farmacêutica e 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um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 fiscal sanitário, indicad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o</w:t>
      </w: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s pela Secretaria Municipal de Saúde.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5º As despesas decorrentes da presente lei correrão à conta de dotações orçamentárias próprias.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Art. 6º Esta lei entra em vigor na data de sua publicação.</w:t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spacing w:lineRule="auto" w:line="240"/>
        <w:ind w:firstLine="708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CARGO: FONOAUDIÓLOGO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REMUNERAÇÃO: R$ 6.200,00 (seis mil e duzentos reais)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 xml:space="preserve">ATRIBUIÇÕES: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Realizar atendimentos clínicos individuais e/ou em grupo para pacientes com dificuldades na fala, linguagem, audição, voz e deglutição.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Avaliar e diagnosticar distúrbios da comunicação em diversas faixas etárias, com especial atenção para a atenção às necessidades da população em contexto social e cultural diverso.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Desenvolver e aplicar estratégias terapêuticas específicas para cada tipo de distúrbio, utilizando abordagens baseadas em evidências e adaptadas à realidade do SUS.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Elaborar e executar programas de promoção da saúde, com foco na prevenção de distúrbios relacionados à comunicação.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Realizar atividades educativas, palestras e oficinas com a população, visando a conscientização sobre cuidados com a voz, a fala e a audição.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Atender a crianças, idosos, pacientes com necessidades especiais, gestantes e outros grupos vulneráveis, desenvolvendo planos terapêuticos que atendam às demandas específicas de cada grupo.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Acompanhar pacientes em tratamento fonoaudiólogo, ajustando as intervenções terapêuticas conforme o progresso e as necessidades do paciente.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Realizar reabilitação de pacientes com distúrbios de comunicação, com foco na melhoria da qualidade de vida e inclusão social.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Trabalhar de forma integrada com outras equipes de saúde, como médicos, psicólogos, terapeutas ocupacionais e assistentes sociais, para garantir a abordagem holística e a continuidade do tratamento.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Participar de reuniões de equipe para discutir casos complexos e garantir a troca de informações entre profissionais.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Manter registros detalhados no E-SUS, sobre os atendimentos realizados, incluindo evolução do tratamento e resultados obtidos.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Acompanhar e avaliar a eficácia dos planos terapêuticos, realizando ajustes conforme necessário.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Colaborar na organização do ambiente de trabalho, garantindo que o espaço de atendimento seja adequado às necessidades dos pacientes.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  <w:t>Contribuir para o planejamento e desenvolvimento de novos recursos e metodologias para otimizar o atendimento à população.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Calibri" w:hAnsi="Calibri" w:eastAsia="NSimSun" w:cs="Arial"/>
          <w:color w:val="000000"/>
          <w:kern w:val="2"/>
          <w:shd w:fill="FFFFFF" w:val="clear"/>
          <w:lang w:bidi="hi-IN"/>
        </w:rPr>
      </w:pPr>
      <w:r>
        <w:rPr>
          <w:rFonts w:eastAsia="NSimSun" w:cs="Arial" w:ascii="Calibri" w:hAnsi="Calibri"/>
          <w:color w:val="000000"/>
          <w:kern w:val="2"/>
          <w:shd w:fill="FFFFFF" w:val="clear"/>
          <w:lang w:bidi="hi-I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hanging="0"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LibreOffice/25.2.1.2$Windows_X86_64 LibreOffice_project/d3abf4aee5fd705e4a92bba33a32f40bc4e56f49</Application>
  <AppVersion>15.0000</AppVersion>
  <Pages>3</Pages>
  <Words>706</Words>
  <Characters>4051</Characters>
  <CharactersWithSpaces>4728</CharactersWithSpaces>
  <Paragraphs>47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2025-02-24T10:06:00Z</dcterms:created>
  <dc:creator>CAMARA MUNICIPAL DE VEREADORES DE TRES PASSOS</dc:creator>
  <dc:description/>
  <dc:language>pt-BR</dc:language>
  <cp:lastModifiedBy/>
  <cp:lastPrinted>2025-03-12T11:14:27Z</cp:lastPrinted>
  <dcterms:modified xsi:type="dcterms:W3CDTF">2025-03-19T09:14:27Z</dcterms:modified>
  <cp:revision>122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