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77/25</w:t>
        <w:tab/>
        <w:tab/>
        <w:tab/>
        <w:tab/>
        <w:t xml:space="preserve">                Três Passos, 21 de março de 2025.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III do art. 59 do Regimento Interno desta Casa Legislativa, a pedido da Comissão de Constituição, Justiça, Redação e Bem-Estar Social, solicito a Vossa Excelência, em relação ao projeto de lei ordinária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40, de 2025 - Altera a Lei Municipal nº 5.496, de 17 de setembro de 2019, que dispõe sobre a reestruturação do plano de classificação de cargos e funções, criação e extinção de cargos, estabelece o plano de pagamento e dá outras providências, o envio de mensagem retificativa a esta Casa Legislativa, para que conste de forma expressa no PL que o aumento </w:t>
      </w:r>
      <w:r>
        <w:rPr>
          <w:rFonts w:ascii="Arial" w:hAnsi="Arial"/>
        </w:rPr>
        <w:t>salarial</w:t>
      </w:r>
      <w:r>
        <w:rPr>
          <w:rFonts w:ascii="Arial" w:hAnsi="Arial"/>
        </w:rPr>
        <w:t xml:space="preserve"> também será destinad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a todos os cargos em extinção.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LibreOffice/25.2.1.2$Windows_X86_64 LibreOffice_project/d3abf4aee5fd705e4a92bba33a32f40bc4e56f49</Application>
  <AppVersion>15.0000</AppVersion>
  <Pages>1</Pages>
  <Words>196</Words>
  <Characters>1070</Characters>
  <CharactersWithSpaces>1279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2022-11-25T11:06:00Z</cp:lastPrinted>
  <dcterms:modified xsi:type="dcterms:W3CDTF">2025-03-21T09:38:42Z</dcterms:modified>
  <cp:revision>31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