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</w:t>
      </w:r>
      <w:r>
        <w:rPr>
          <w:rFonts w:ascii="Calibri" w:hAnsi="Calibri"/>
          <w:strike w:val="false"/>
          <w:dstrike w:val="false"/>
        </w:rPr>
        <w:t>º</w:t>
      </w:r>
      <w:r>
        <w:rPr>
          <w:rFonts w:ascii="Calibri" w:hAnsi="Calibri"/>
        </w:rPr>
        <w:t xml:space="preserve"> 4</w:t>
      </w:r>
      <w:r>
        <w:rPr>
          <w:rFonts w:ascii="Calibri" w:hAnsi="Calibri"/>
        </w:rPr>
        <w:t>8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1º</w:t>
      </w:r>
      <w:r>
        <w:rPr>
          <w:rFonts w:ascii="Calibri" w:hAnsi="Calibri"/>
        </w:rPr>
        <w:t xml:space="preserve"> de </w:t>
      </w:r>
      <w:r>
        <w:rPr>
          <w:rFonts w:ascii="Calibri" w:hAnsi="Calibri"/>
        </w:rPr>
        <w:t>abril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31 de março de 2025, aprovou o PROJETO DE LEI N</w:t>
      </w:r>
      <w:r>
        <w:rPr>
          <w:rFonts w:ascii="Calibri" w:hAnsi="Calibri"/>
          <w:strike w:val="false"/>
          <w:dstrike w:val="false"/>
        </w:rPr>
        <w:t>º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44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ascii="Calibri" w:hAnsi="Calibri"/>
        </w:rPr>
        <w:t>utoriza o Poder Executivo a firmar termo de fomento e a repassar recurso financeiro à Associação Protetora dos Animais de Três Passos</w:t>
      </w:r>
      <w:r>
        <w:rPr>
          <w:rFonts w:cs="Arial" w:ascii="Calibri" w:hAnsi="Calibri"/>
        </w:rPr>
        <w:t>”</w:t>
      </w:r>
      <w:r>
        <w:rPr>
          <w:rFonts w:ascii="Calibri" w:hAnsi="Calibri"/>
        </w:rPr>
        <w:t>, seguindo a redação final para sanção ou veto nos  termos do art. 72 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Calibri" w:hAnsi="Calibri"/>
        </w:rPr>
        <w:t>PROJETO DE LEI N</w:t>
      </w:r>
      <w:r>
        <w:rPr>
          <w:rFonts w:ascii="Calibri" w:hAnsi="Calibri"/>
          <w:strike w:val="false"/>
          <w:dstrike w:val="false"/>
        </w:rPr>
        <w:t>º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44</w:t>
      </w:r>
      <w:r>
        <w:rPr>
          <w:rFonts w:ascii="Calibri" w:hAnsi="Calibri"/>
        </w:rPr>
        <w:t>, DE 1</w:t>
      </w:r>
      <w:r>
        <w:rPr>
          <w:rFonts w:ascii="Calibri" w:hAnsi="Calibri"/>
        </w:rPr>
        <w:t>8</w:t>
      </w:r>
      <w:r>
        <w:rPr>
          <w:rFonts w:ascii="Calibri" w:hAnsi="Calibri"/>
        </w:rPr>
        <w:t xml:space="preserve"> DE MARÇO DE 2025</w:t>
      </w:r>
    </w:p>
    <w:p>
      <w:pPr>
        <w:pStyle w:val="Normal"/>
        <w:spacing w:lineRule="auto" w:line="240" w:before="0" w:after="0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Spacing"/>
        <w:spacing w:lineRule="auto" w:line="240" w:before="0" w:after="0"/>
        <w:ind w:left="4535"/>
        <w:jc w:val="both"/>
        <w:rPr/>
      </w:pPr>
      <w:r>
        <w:rPr>
          <w:rFonts w:cs="Arial"/>
          <w:sz w:val="24"/>
          <w:szCs w:val="24"/>
        </w:rPr>
        <w:t xml:space="preserve">Autoriza o Poder Executivo a firmar termo de fomento e </w:t>
      </w:r>
      <w:r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repassar recurso financeiro à Associação Protetora dos Animais de Três Passos.</w:t>
      </w:r>
    </w:p>
    <w:p>
      <w:pPr>
        <w:pStyle w:val="BodyText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Calibri" w:cstheme="minorHAnsi" w:ascii="Calibri" w:hAnsi="Calibri"/>
          <w:shd w:fill="FFFFFF" w:val="clear"/>
        </w:rPr>
        <w:t xml:space="preserve">Art. 1º Fica o Poder Executivo Municipal autorizado a firmar termo de fomento e </w:t>
      </w:r>
      <w:r>
        <w:rPr>
          <w:rFonts w:cs="Calibri" w:cstheme="minorHAnsi" w:ascii="Calibri" w:hAnsi="Calibri"/>
          <w:shd w:fill="FFFFFF" w:val="clear"/>
        </w:rPr>
        <w:t>a</w:t>
      </w:r>
      <w:r>
        <w:rPr>
          <w:rFonts w:cs="Calibri" w:cstheme="minorHAnsi" w:ascii="Calibri" w:hAnsi="Calibri"/>
          <w:shd w:fill="FFFFFF" w:val="clear"/>
        </w:rPr>
        <w:t xml:space="preserve"> repassar recursos à Associação Protetora dos Animais de Três Passos, entidade civil sem fins lucrativos, que exerce atividades ligadas a ações que busquem a proteção e a defesa dos animais, devidamente registrada no CNPJ nº 12.581.083/0001-39, situada na estrada Alta Molina, nº 318, na cidade de Três Passos.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Calibri" w:cstheme="minorHAnsi" w:ascii="Calibri" w:hAnsi="Calibri"/>
          <w:shd w:fill="FFFFFF" w:val="clear"/>
        </w:rPr>
        <w:t>Art. 2º O auxílio será no valor total de R$ 192.000,00 (cento e noventa e dois mil reais), a ser concedido em doze parcelas mensais de R$ 16.000,00 (dezesseis mil reais) cada uma, as quais serão pagas até o 25º (vigésimo quinto) dia do mês, após a firmatura do Termo de Fomento.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Calibri" w:cstheme="minorHAnsi" w:ascii="Calibri" w:hAnsi="Calibri"/>
          <w:shd w:fill="FFFFFF" w:val="clear"/>
        </w:rPr>
        <w:tab/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Calibri" w:cstheme="minorHAnsi" w:ascii="Calibri" w:hAnsi="Calibri"/>
          <w:shd w:fill="FFFFFF" w:val="clear"/>
        </w:rPr>
        <w:t>Art. 3º A prestação de contas deverá ser trimestral, conforme convencionado no Termo de Fomento.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Calibri" w:cstheme="minorHAnsi" w:ascii="Calibri" w:hAnsi="Calibri"/>
          <w:shd w:fill="FFFFFF" w:val="clear"/>
        </w:rPr>
        <w:t xml:space="preserve">Art. 4º Os valores dos recursos devem ser utilizados conforme Termo de Fomento e Plano de Trabalho, anexos ao processo administrativo nº 1.557, </w:t>
      </w:r>
      <w:r>
        <w:rPr>
          <w:rFonts w:cs="Calibri" w:cstheme="minorHAnsi" w:ascii="Calibri" w:hAnsi="Calibri"/>
          <w:shd w:fill="FFFFFF" w:val="clear"/>
        </w:rPr>
        <w:t xml:space="preserve">de </w:t>
      </w:r>
      <w:r>
        <w:rPr>
          <w:rFonts w:cs="Calibri" w:cstheme="minorHAnsi" w:ascii="Calibri" w:hAnsi="Calibri"/>
          <w:shd w:fill="FFFFFF" w:val="clear"/>
        </w:rPr>
        <w:t xml:space="preserve">2025. 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Calibri" w:cstheme="minorHAnsi" w:ascii="Calibri" w:hAnsi="Calibri"/>
          <w:shd w:fill="FFFFFF" w:val="clear"/>
        </w:rPr>
        <w:t xml:space="preserve">Art. 5º Os fiscais do Termo de Fomento poderão realizar visitas </w:t>
      </w:r>
      <w:r>
        <w:rPr>
          <w:rFonts w:cs="Calibri" w:cstheme="minorHAnsi" w:ascii="Calibri" w:hAnsi="Calibri"/>
          <w:shd w:fill="FFFFFF" w:val="clear"/>
        </w:rPr>
        <w:t>à</w:t>
      </w:r>
      <w:r>
        <w:rPr>
          <w:rFonts w:cs="Calibri" w:cstheme="minorHAnsi" w:ascii="Calibri" w:hAnsi="Calibri"/>
          <w:shd w:fill="FFFFFF" w:val="clear"/>
        </w:rPr>
        <w:t xml:space="preserve"> entidade para avaliação das atividades e validação do Plano de Trabalho.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Calibri" w:cstheme="minorHAnsi" w:ascii="Calibri" w:hAnsi="Calibri"/>
          <w:shd w:fill="FFFFFF" w:val="clear"/>
        </w:rPr>
        <w:t>Art. 6º Os cães serão recebidos para acolhimento na sede da Associação Protetora dos Animais de Três Passos, mediante consulta médica veterinária prévia para detecção do quadro clínico do animal, bem como castração e chipagem.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Calibri" w:cstheme="minorHAnsi" w:ascii="Calibri" w:hAnsi="Calibri"/>
          <w:shd w:fill="FFFFFF" w:val="clear"/>
        </w:rPr>
        <w:t>Art. 7º A inobservância das disposições constantes nesta Lei acarreta</w:t>
      </w:r>
      <w:r>
        <w:rPr>
          <w:rFonts w:cs="Calibri" w:cstheme="minorHAnsi" w:ascii="Calibri" w:hAnsi="Calibri"/>
          <w:shd w:fill="FFFFFF" w:val="clear"/>
        </w:rPr>
        <w:t xml:space="preserve">rá </w:t>
      </w:r>
      <w:r>
        <w:rPr>
          <w:rFonts w:cs="Calibri" w:cstheme="minorHAnsi" w:ascii="Calibri" w:hAnsi="Calibri"/>
          <w:shd w:fill="FFFFFF" w:val="clear"/>
        </w:rPr>
        <w:t>suspensão dos repasses e na devolução dos valores aplicados em desacordo com o estabelecido.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Calibri" w:cstheme="minorHAnsi" w:ascii="Calibri" w:hAnsi="Calibri"/>
          <w:shd w:fill="FFFFFF" w:val="clear"/>
        </w:rPr>
        <w:t xml:space="preserve">Art. </w:t>
      </w:r>
      <w:r>
        <w:rPr>
          <w:rFonts w:cs="Calibri" w:cstheme="minorHAnsi" w:ascii="Calibri" w:hAnsi="Calibri"/>
          <w:shd w:fill="FFFFFF" w:val="clear"/>
        </w:rPr>
        <w:t>8</w:t>
      </w:r>
      <w:r>
        <w:rPr>
          <w:rFonts w:cs="Calibri" w:cstheme="minorHAnsi" w:ascii="Calibri" w:hAnsi="Calibri"/>
          <w:shd w:fill="FFFFFF" w:val="clear"/>
        </w:rPr>
        <w:t>º 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Application>LibreOffice/25.2.1.2$Windows_X86_64 LibreOffice_project/d3abf4aee5fd705e4a92bba33a32f40bc4e56f49</Application>
  <AppVersion>15.0000</AppVersion>
  <Pages>2</Pages>
  <Words>447</Words>
  <Characters>2301</Characters>
  <CharactersWithSpaces>2735</CharactersWithSpaces>
  <Paragraphs>28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2025-03-25T13:24:00Z</dcterms:created>
  <dc:creator>CAMARA MUNICIPAL DE VEREADORES DE TRES PASSOS</dc:creator>
  <dc:description/>
  <dc:language>pt-BR</dc:language>
  <cp:lastModifiedBy/>
  <cp:lastPrinted>2025-03-19T09:20:00Z</cp:lastPrinted>
  <dcterms:modified xsi:type="dcterms:W3CDTF">2025-04-01T16:32:01Z</dcterms:modified>
  <cp:revision>112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